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811" w:rsidRDefault="006A3811" w:rsidP="006A3811">
      <w:pPr>
        <w:rPr>
          <w:rFonts w:ascii="Trebuchet MS" w:hAnsi="Trebuchet MS" w:cs="Impact"/>
          <w:b/>
          <w:sz w:val="30"/>
          <w:szCs w:val="30"/>
        </w:rPr>
      </w:pPr>
      <w:r w:rsidRPr="006A3811">
        <w:rPr>
          <w:rFonts w:ascii="Trebuchet MS" w:hAnsi="Trebuchet MS" w:cs="Impact"/>
          <w:b/>
          <w:sz w:val="30"/>
          <w:szCs w:val="30"/>
        </w:rPr>
        <w:t>CHARAKTERYSTYKA ENERGETYCZNA OBIEKTU BUDOWLANEGO</w:t>
      </w:r>
    </w:p>
    <w:p w:rsidR="00133666" w:rsidRPr="007342AB" w:rsidRDefault="00133666" w:rsidP="00133666">
      <w:pPr>
        <w:pStyle w:val="TekstpodstawowySWD"/>
        <w:rPr>
          <w:rFonts w:ascii="Trebuchet MS" w:hAnsi="Trebuchet MS" w:cs="Arial"/>
          <w:b/>
          <w:sz w:val="20"/>
          <w:u w:val="single"/>
        </w:rPr>
      </w:pPr>
      <w:r w:rsidRPr="007342AB">
        <w:rPr>
          <w:rFonts w:ascii="Trebuchet MS" w:hAnsi="Trebuchet MS" w:cs="Impact"/>
          <w:b/>
          <w:sz w:val="30"/>
          <w:szCs w:val="30"/>
        </w:rPr>
        <w:t xml:space="preserve">ORAZ ANALIZA </w:t>
      </w:r>
      <w:r w:rsidRPr="007342AB">
        <w:rPr>
          <w:rFonts w:ascii="Trebuchet MS" w:hAnsi="Trebuchet MS"/>
          <w:b/>
          <w:bCs/>
          <w:sz w:val="30"/>
          <w:szCs w:val="30"/>
        </w:rPr>
        <w:t>MOŻLIWOŚCI RACJONALNEGO WYKORZYSTANIA POD WZGLĘDEM TECHNICZNYM, EKONOMICZNYM I ŚRODOWISKOWYM, WYSOKOEFEKTYWNYCH SYSTEMÓW ALTERNATYWNYCH ZAOPATRZENIA W ENERGIĘ I CIEPŁO</w:t>
      </w:r>
    </w:p>
    <w:p w:rsidR="00133666" w:rsidRPr="006A3811" w:rsidRDefault="00133666" w:rsidP="006A3811">
      <w:pPr>
        <w:rPr>
          <w:rFonts w:ascii="Trebuchet MS" w:hAnsi="Trebuchet MS" w:cs="Impact"/>
          <w:b/>
          <w:sz w:val="30"/>
          <w:szCs w:val="30"/>
        </w:rPr>
      </w:pPr>
    </w:p>
    <w:p w:rsidR="00FC4F44" w:rsidRDefault="00FC4F44" w:rsidP="00E74CED">
      <w:pPr>
        <w:pStyle w:val="TekstpodstawowySWD"/>
        <w:jc w:val="center"/>
        <w:rPr>
          <w:rFonts w:cs="Arial"/>
          <w:b/>
          <w:szCs w:val="24"/>
        </w:rPr>
      </w:pPr>
    </w:p>
    <w:p w:rsidR="00FC4F44" w:rsidRDefault="00FC4F44" w:rsidP="00234039">
      <w:pPr>
        <w:pStyle w:val="TekstpodstawowySWD"/>
        <w:rPr>
          <w:rFonts w:cs="Arial"/>
          <w:b/>
          <w:szCs w:val="24"/>
        </w:rPr>
      </w:pPr>
    </w:p>
    <w:p w:rsidR="006A3811" w:rsidRDefault="006A3811" w:rsidP="00234039">
      <w:pPr>
        <w:pStyle w:val="TekstpodstawowySWD"/>
        <w:rPr>
          <w:rFonts w:cs="Arial"/>
          <w:b/>
          <w:szCs w:val="24"/>
        </w:rPr>
      </w:pPr>
    </w:p>
    <w:tbl>
      <w:tblPr>
        <w:tblW w:w="88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7"/>
        <w:gridCol w:w="6972"/>
      </w:tblGrid>
      <w:tr w:rsidR="006A3811" w:rsidTr="000C4574">
        <w:tc>
          <w:tcPr>
            <w:tcW w:w="187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6A3811" w:rsidRPr="00133666" w:rsidRDefault="006A3811" w:rsidP="009D7FCB">
            <w:pPr>
              <w:pStyle w:val="Copyright"/>
              <w:snapToGrid w:val="0"/>
              <w:ind w:left="0"/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133666">
              <w:rPr>
                <w:sz w:val="20"/>
                <w:szCs w:val="20"/>
              </w:rPr>
              <w:t>stadium</w:t>
            </w:r>
          </w:p>
        </w:tc>
        <w:tc>
          <w:tcPr>
            <w:tcW w:w="697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A3811" w:rsidRPr="00691BCE" w:rsidRDefault="006A3811" w:rsidP="00D14770">
            <w:pPr>
              <w:tabs>
                <w:tab w:val="left" w:pos="6439"/>
              </w:tabs>
              <w:snapToGrid w:val="0"/>
              <w:ind w:right="741"/>
              <w:jc w:val="both"/>
              <w:rPr>
                <w:rFonts w:ascii="Impact" w:hAnsi="Impact"/>
                <w:b/>
                <w:sz w:val="28"/>
                <w:szCs w:val="28"/>
              </w:rPr>
            </w:pP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P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R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O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J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E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K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T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B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U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D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O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W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A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N</w:t>
            </w:r>
            <w:r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1BCE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>Y</w:t>
            </w:r>
            <w:r w:rsidR="00E907B4">
              <w:rPr>
                <w:rFonts w:ascii="Impact" w:eastAsia="Arial" w:hAnsi="Impact" w:cs="Arial"/>
                <w:b/>
                <w:bCs/>
                <w:color w:val="000000"/>
                <w:sz w:val="28"/>
                <w:szCs w:val="28"/>
              </w:rPr>
              <w:t xml:space="preserve">   </w:t>
            </w:r>
          </w:p>
        </w:tc>
      </w:tr>
      <w:tr w:rsidR="006A3811" w:rsidTr="000C4574">
        <w:tc>
          <w:tcPr>
            <w:tcW w:w="1877" w:type="dxa"/>
            <w:tcBorders>
              <w:bottom w:val="single" w:sz="8" w:space="0" w:color="000000"/>
            </w:tcBorders>
            <w:shd w:val="clear" w:color="auto" w:fill="auto"/>
          </w:tcPr>
          <w:p w:rsidR="006A3811" w:rsidRPr="00133666" w:rsidRDefault="00E907B4" w:rsidP="009D7FCB">
            <w:pPr>
              <w:pStyle w:val="Copyright"/>
              <w:snapToGrid w:val="0"/>
              <w:ind w:left="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 </w:t>
            </w:r>
            <w:r w:rsidR="006A3811" w:rsidRPr="00133666">
              <w:rPr>
                <w:sz w:val="20"/>
                <w:szCs w:val="20"/>
              </w:rPr>
              <w:t>temat opracowania</w:t>
            </w:r>
          </w:p>
        </w:tc>
        <w:tc>
          <w:tcPr>
            <w:tcW w:w="6972" w:type="dxa"/>
            <w:tcBorders>
              <w:bottom w:val="single" w:sz="8" w:space="0" w:color="000000"/>
            </w:tcBorders>
            <w:shd w:val="clear" w:color="auto" w:fill="auto"/>
          </w:tcPr>
          <w:p w:rsidR="00B714E0" w:rsidRPr="00B714E0" w:rsidRDefault="00003631" w:rsidP="00B714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</w:rPr>
              <w:t>CHARAKTERYSTYKA ENERGETYCZNA</w:t>
            </w:r>
            <w:r w:rsidR="00490FCB">
              <w:rPr>
                <w:rFonts w:ascii="Arial" w:hAnsi="Arial" w:cs="Arial"/>
                <w:b/>
                <w:sz w:val="20"/>
              </w:rPr>
              <w:t xml:space="preserve"> ORAZ </w:t>
            </w:r>
            <w:r w:rsidR="00490FCB" w:rsidRPr="00490FCB">
              <w:rPr>
                <w:rFonts w:ascii="Arial" w:hAnsi="Arial" w:cs="Arial"/>
                <w:b/>
                <w:sz w:val="20"/>
              </w:rPr>
              <w:t xml:space="preserve">ANALIZA </w:t>
            </w:r>
            <w:r w:rsidR="00490FCB" w:rsidRPr="00490FCB">
              <w:rPr>
                <w:rFonts w:ascii="Arial" w:hAnsi="Arial" w:cs="Arial"/>
                <w:b/>
                <w:bCs/>
                <w:sz w:val="20"/>
              </w:rPr>
              <w:t>MOŻLIW</w:t>
            </w:r>
            <w:r w:rsidR="00490FCB">
              <w:rPr>
                <w:rFonts w:ascii="Arial" w:hAnsi="Arial" w:cs="Arial"/>
                <w:b/>
                <w:bCs/>
                <w:sz w:val="20"/>
              </w:rPr>
              <w:t xml:space="preserve">OŚCI RACJONALNEGO WYKORZYSTANIA </w:t>
            </w:r>
            <w:r w:rsidR="00490FCB" w:rsidRPr="00490FCB">
              <w:rPr>
                <w:rFonts w:ascii="Arial" w:hAnsi="Arial" w:cs="Arial"/>
                <w:b/>
                <w:bCs/>
                <w:sz w:val="20"/>
              </w:rPr>
              <w:t>WYSOKOEFEKTYWNYCH SYSTEMÓW ALTERNA</w:t>
            </w:r>
            <w:r w:rsidR="00490FCB">
              <w:rPr>
                <w:rFonts w:ascii="Arial" w:hAnsi="Arial" w:cs="Arial"/>
                <w:b/>
                <w:bCs/>
                <w:sz w:val="20"/>
              </w:rPr>
              <w:t>TYWNYCH ZAOPATRZENIA W ENERGIĘ i</w:t>
            </w:r>
            <w:r w:rsidR="00490FCB" w:rsidRPr="00490FCB">
              <w:rPr>
                <w:rFonts w:ascii="Arial" w:hAnsi="Arial" w:cs="Arial"/>
                <w:b/>
                <w:bCs/>
                <w:sz w:val="20"/>
              </w:rPr>
              <w:t xml:space="preserve"> CIEPŁO</w:t>
            </w:r>
            <w:r>
              <w:rPr>
                <w:rFonts w:ascii="Arial" w:hAnsi="Arial" w:cs="Arial"/>
                <w:b/>
                <w:sz w:val="20"/>
              </w:rPr>
              <w:t xml:space="preserve"> DLA ZAMIERZENIA PN: </w:t>
            </w:r>
            <w:r w:rsidRPr="00490FCB">
              <w:rPr>
                <w:rFonts w:ascii="Arial" w:hAnsi="Arial" w:cs="Arial"/>
                <w:b/>
                <w:sz w:val="20"/>
              </w:rPr>
              <w:t>„</w:t>
            </w:r>
            <w:r w:rsidR="00B714E0" w:rsidRPr="00B714E0">
              <w:rPr>
                <w:rFonts w:ascii="Arial" w:hAnsi="Arial" w:cs="Arial"/>
                <w:b/>
                <w:sz w:val="20"/>
                <w:lang w:eastAsia="pl-PL"/>
              </w:rPr>
              <w:t>BUDOWA BUDYNKÓW MIESZKALNYCH WIELORODZINNYCH</w:t>
            </w:r>
            <w:r w:rsidR="00B714E0">
              <w:rPr>
                <w:rFonts w:ascii="Arial" w:hAnsi="Arial" w:cs="Arial"/>
                <w:b/>
                <w:sz w:val="20"/>
                <w:lang w:eastAsia="pl-PL"/>
              </w:rPr>
              <w:t xml:space="preserve"> </w:t>
            </w:r>
            <w:r w:rsidR="00B714E0" w:rsidRPr="00B714E0">
              <w:rPr>
                <w:rFonts w:ascii="Arial" w:hAnsi="Arial" w:cs="Arial"/>
                <w:b/>
                <w:sz w:val="20"/>
                <w:lang w:eastAsia="pl-PL"/>
              </w:rPr>
              <w:t xml:space="preserve">KATEGORIA BUD. XIII; WSPÓŁ. KAT. OBIEKTU 4.0; WPÓŁ. WIELKOSCI 1,0; NA DZ. NR 7064/6,  I 7064/4 ŻYWIEC, WRAZ Z INFRASTRUKTURĄ TECHNICZNĄ 7064/66, 7064/5, 7064/4, 5561 OBR J.W. ORAZ ZE ZJAZDEM Z DZ. NR 5561 OBR J.W  </w:t>
            </w:r>
          </w:p>
          <w:p w:rsidR="006A3811" w:rsidRPr="001E1596" w:rsidRDefault="00B714E0" w:rsidP="00B714E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Cs/>
                <w:sz w:val="20"/>
                <w:lang w:eastAsia="pl-PL"/>
              </w:rPr>
            </w:pPr>
            <w:r w:rsidRPr="00B714E0">
              <w:rPr>
                <w:rFonts w:ascii="Arial" w:hAnsi="Arial" w:cs="Arial"/>
                <w:b/>
                <w:sz w:val="20"/>
                <w:lang w:eastAsia="pl-PL"/>
              </w:rPr>
              <w:t>PRZY UL. BROWARNEJ W ŻYWCU  - ETAP II</w:t>
            </w:r>
            <w:r w:rsidR="008F7EBA">
              <w:rPr>
                <w:rFonts w:ascii="Arial" w:hAnsi="Arial" w:cs="Arial"/>
                <w:i/>
                <w:iCs/>
                <w:color w:val="FFFFFF"/>
                <w:sz w:val="24"/>
                <w:szCs w:val="24"/>
                <w:lang w:eastAsia="pl-PL"/>
              </w:rPr>
              <w:t>.</w:t>
            </w:r>
            <w:r w:rsidR="00F96F3A">
              <w:rPr>
                <w:rFonts w:ascii="Arial" w:eastAsia="@Dotum" w:hAnsi="Arial" w:cs="Arial"/>
                <w:b/>
                <w:sz w:val="20"/>
                <w:lang w:eastAsia="pl-PL"/>
              </w:rPr>
              <w:t>”</w:t>
            </w:r>
          </w:p>
        </w:tc>
      </w:tr>
      <w:tr w:rsidR="006A3811" w:rsidTr="000C4574">
        <w:tc>
          <w:tcPr>
            <w:tcW w:w="187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6A3811" w:rsidRPr="00133666" w:rsidRDefault="006A3811" w:rsidP="009D7FCB">
            <w:pPr>
              <w:pStyle w:val="Copyright"/>
              <w:snapToGrid w:val="0"/>
              <w:ind w:left="0"/>
              <w:rPr>
                <w:rFonts w:eastAsia="Times New Roman"/>
                <w:bCs/>
                <w:color w:val="000000"/>
                <w:sz w:val="20"/>
                <w:szCs w:val="20"/>
                <w:lang w:eastAsia="pl-PL"/>
              </w:rPr>
            </w:pPr>
            <w:r w:rsidRPr="00133666">
              <w:rPr>
                <w:sz w:val="20"/>
                <w:szCs w:val="20"/>
              </w:rPr>
              <w:t>inwestor</w:t>
            </w:r>
          </w:p>
        </w:tc>
        <w:tc>
          <w:tcPr>
            <w:tcW w:w="697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714E0" w:rsidRDefault="00B714E0" w:rsidP="00B714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eastAsia="pl-PL"/>
              </w:rPr>
            </w:pPr>
            <w:r w:rsidRPr="00E84290">
              <w:rPr>
                <w:rFonts w:ascii="Arial" w:hAnsi="Arial" w:cs="Arial"/>
                <w:b/>
                <w:sz w:val="20"/>
                <w:lang w:eastAsia="pl-PL"/>
              </w:rPr>
              <w:t xml:space="preserve">ŻYWIECKIE TOWARZYSTWO BUDOWNICTWA SPOŁECZNEGO </w:t>
            </w:r>
          </w:p>
          <w:p w:rsidR="00B714E0" w:rsidRPr="00E84290" w:rsidRDefault="00B714E0" w:rsidP="00B714E0">
            <w:pPr>
              <w:autoSpaceDE w:val="0"/>
              <w:autoSpaceDN w:val="0"/>
              <w:adjustRightInd w:val="0"/>
              <w:rPr>
                <w:rFonts w:ascii="Txt" w:hAnsi="Txt" w:cs="Txt"/>
                <w:b/>
                <w:sz w:val="20"/>
                <w:lang w:eastAsia="pl-PL"/>
              </w:rPr>
            </w:pPr>
            <w:r w:rsidRPr="00E84290">
              <w:rPr>
                <w:rFonts w:ascii="Arial" w:hAnsi="Arial" w:cs="Arial"/>
                <w:b/>
                <w:sz w:val="20"/>
                <w:lang w:eastAsia="pl-PL"/>
              </w:rPr>
              <w:t>SP Z O.O.</w:t>
            </w:r>
          </w:p>
          <w:p w:rsidR="006A3811" w:rsidRPr="00256520" w:rsidRDefault="00B714E0" w:rsidP="00B714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eastAsia="pl-PL"/>
              </w:rPr>
            </w:pPr>
            <w:r w:rsidRPr="00E84290">
              <w:rPr>
                <w:rFonts w:ascii="Arial" w:hAnsi="Arial" w:cs="Arial"/>
                <w:b/>
                <w:sz w:val="20"/>
                <w:lang w:eastAsia="pl-PL"/>
              </w:rPr>
              <w:t>UL. ZAMKOWA 14, 34-300 ŻYWIEC</w:t>
            </w:r>
          </w:p>
        </w:tc>
      </w:tr>
      <w:tr w:rsidR="006A3811" w:rsidTr="000C4574">
        <w:tc>
          <w:tcPr>
            <w:tcW w:w="187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6A3811" w:rsidRPr="00133666" w:rsidRDefault="006A3811" w:rsidP="009D7FCB">
            <w:pPr>
              <w:pStyle w:val="Copyright"/>
              <w:snapToGrid w:val="0"/>
              <w:ind w:left="0"/>
              <w:rPr>
                <w:rFonts w:eastAsia="Times New Roman"/>
                <w:bCs/>
                <w:color w:val="000000"/>
                <w:sz w:val="20"/>
                <w:szCs w:val="20"/>
                <w:lang w:eastAsia="pl-PL"/>
              </w:rPr>
            </w:pPr>
            <w:r w:rsidRPr="00133666">
              <w:rPr>
                <w:sz w:val="20"/>
                <w:szCs w:val="20"/>
              </w:rPr>
              <w:t>adres inwestycji</w:t>
            </w:r>
          </w:p>
        </w:tc>
        <w:tc>
          <w:tcPr>
            <w:tcW w:w="697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14770" w:rsidRPr="00C3439B" w:rsidRDefault="00B714E0" w:rsidP="000E3C2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eastAsia="pl-PL"/>
              </w:rPr>
            </w:pPr>
            <w:r>
              <w:rPr>
                <w:rFonts w:cs="Arial"/>
                <w:b/>
                <w:color w:val="000000"/>
                <w:szCs w:val="24"/>
                <w:lang w:eastAsia="pl-PL"/>
              </w:rPr>
              <w:t>7064/4, 7064/6</w:t>
            </w:r>
            <w:r w:rsidRPr="005D57EC">
              <w:rPr>
                <w:rFonts w:cs="Arial"/>
                <w:b/>
                <w:color w:val="000000"/>
                <w:szCs w:val="24"/>
                <w:lang w:eastAsia="pl-PL"/>
              </w:rPr>
              <w:t xml:space="preserve">,  </w:t>
            </w:r>
            <w:r w:rsidRPr="00E81159">
              <w:rPr>
                <w:rFonts w:eastAsia="@Arial Unicode MS" w:cs="Arial"/>
                <w:b/>
                <w:szCs w:val="36"/>
                <w:lang w:eastAsia="pl-PL"/>
              </w:rPr>
              <w:t xml:space="preserve">PRZY UL. </w:t>
            </w:r>
            <w:r>
              <w:rPr>
                <w:rFonts w:eastAsia="@Arial Unicode MS" w:cs="Arial"/>
                <w:b/>
                <w:szCs w:val="36"/>
                <w:lang w:eastAsia="pl-PL"/>
              </w:rPr>
              <w:t>BROWARNEJ W ŻYWCU</w:t>
            </w:r>
          </w:p>
        </w:tc>
      </w:tr>
      <w:tr w:rsidR="006A3811" w:rsidTr="000C4574">
        <w:tc>
          <w:tcPr>
            <w:tcW w:w="187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6A3811" w:rsidRPr="00133666" w:rsidRDefault="006A3811" w:rsidP="009D7FCB">
            <w:pPr>
              <w:pStyle w:val="Copyright"/>
              <w:snapToGrid w:val="0"/>
              <w:ind w:left="0"/>
              <w:rPr>
                <w:sz w:val="20"/>
                <w:szCs w:val="20"/>
              </w:rPr>
            </w:pPr>
            <w:r w:rsidRPr="00133666">
              <w:rPr>
                <w:sz w:val="20"/>
                <w:szCs w:val="20"/>
              </w:rPr>
              <w:t>jednostka projektowa</w:t>
            </w:r>
          </w:p>
        </w:tc>
        <w:tc>
          <w:tcPr>
            <w:tcW w:w="697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B714E0" w:rsidRPr="008E554C" w:rsidRDefault="00B714E0" w:rsidP="00B714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eastAsia="pl-PL"/>
              </w:rPr>
              <w:t>GOWIN</w:t>
            </w:r>
            <w:r w:rsidRPr="00E84290">
              <w:rPr>
                <w:rFonts w:ascii="Impact" w:hAnsi="Impact" w:cs="Arial"/>
                <w:b/>
                <w:color w:val="0070C0"/>
                <w:szCs w:val="24"/>
                <w:lang w:eastAsia="pl-PL"/>
              </w:rPr>
              <w:t>/</w:t>
            </w:r>
            <w:r>
              <w:rPr>
                <w:rFonts w:ascii="Arial" w:hAnsi="Arial" w:cs="Arial"/>
                <w:b/>
                <w:sz w:val="20"/>
                <w:szCs w:val="24"/>
                <w:lang w:eastAsia="pl-PL"/>
              </w:rPr>
              <w:t>SIUTA</w:t>
            </w:r>
          </w:p>
          <w:p w:rsidR="00B714E0" w:rsidRPr="00E84290" w:rsidRDefault="00B714E0" w:rsidP="00B714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24"/>
                <w:lang w:eastAsia="pl-PL"/>
              </w:rPr>
            </w:pPr>
            <w:r w:rsidRPr="00E84290">
              <w:rPr>
                <w:rFonts w:ascii="Arial" w:hAnsi="Arial" w:cs="Arial"/>
                <w:b/>
                <w:sz w:val="16"/>
                <w:szCs w:val="24"/>
                <w:lang w:eastAsia="pl-PL"/>
              </w:rPr>
              <w:t>PLAC SZCZEPAŃSKI 3/37</w:t>
            </w:r>
          </w:p>
          <w:p w:rsidR="00F96F3A" w:rsidRPr="00490FCB" w:rsidRDefault="00B714E0" w:rsidP="00B714E0">
            <w:pPr>
              <w:pStyle w:val="Copyright"/>
              <w:snapToGrid w:val="0"/>
              <w:spacing w:before="40"/>
              <w:ind w:left="0"/>
              <w:rPr>
                <w:b/>
                <w:sz w:val="20"/>
                <w:szCs w:val="20"/>
              </w:rPr>
            </w:pPr>
            <w:r w:rsidRPr="00E84290">
              <w:rPr>
                <w:b/>
                <w:sz w:val="16"/>
                <w:szCs w:val="24"/>
                <w:lang w:eastAsia="pl-PL"/>
              </w:rPr>
              <w:t>31-011 KRAKÓW.</w:t>
            </w:r>
          </w:p>
        </w:tc>
      </w:tr>
    </w:tbl>
    <w:p w:rsidR="00FC4F44" w:rsidRDefault="00FC4F44" w:rsidP="00E74CED">
      <w:pPr>
        <w:pStyle w:val="TekstpodstawowySWD"/>
        <w:jc w:val="center"/>
        <w:rPr>
          <w:rFonts w:cs="Arial"/>
          <w:b/>
          <w:szCs w:val="24"/>
        </w:rPr>
      </w:pPr>
    </w:p>
    <w:p w:rsidR="00E907B4" w:rsidRPr="006600E1" w:rsidRDefault="00E907B4" w:rsidP="00E907B4">
      <w:pPr>
        <w:pStyle w:val="Copyright"/>
        <w:spacing w:line="100" w:lineRule="atLeast"/>
        <w:ind w:left="0"/>
        <w:jc w:val="left"/>
        <w:rPr>
          <w:rFonts w:ascii="Impact" w:hAnsi="Impact"/>
          <w:sz w:val="32"/>
          <w:szCs w:val="32"/>
        </w:rPr>
      </w:pPr>
      <w:r w:rsidRPr="006600E1">
        <w:rPr>
          <w:rFonts w:ascii="Impact" w:hAnsi="Impact"/>
          <w:b/>
          <w:bCs/>
          <w:i/>
          <w:sz w:val="32"/>
          <w:szCs w:val="32"/>
        </w:rPr>
        <w:t xml:space="preserve">SPIS </w:t>
      </w:r>
      <w:r>
        <w:rPr>
          <w:rFonts w:ascii="Impact" w:hAnsi="Impact"/>
          <w:b/>
          <w:bCs/>
          <w:i/>
          <w:sz w:val="32"/>
          <w:szCs w:val="32"/>
        </w:rPr>
        <w:t xml:space="preserve"> </w:t>
      </w:r>
      <w:r w:rsidRPr="006600E1">
        <w:rPr>
          <w:rFonts w:ascii="Impact" w:hAnsi="Impact"/>
          <w:b/>
          <w:bCs/>
          <w:i/>
          <w:sz w:val="32"/>
          <w:szCs w:val="32"/>
        </w:rPr>
        <w:t>TREŚCI</w:t>
      </w:r>
    </w:p>
    <w:p w:rsidR="00E907B4" w:rsidRPr="00682120" w:rsidRDefault="00E907B4" w:rsidP="00E907B4">
      <w:pPr>
        <w:pStyle w:val="Nagwek2"/>
        <w:numPr>
          <w:ilvl w:val="0"/>
          <w:numId w:val="3"/>
        </w:numPr>
        <w:tabs>
          <w:tab w:val="left" w:pos="142"/>
          <w:tab w:val="left" w:pos="284"/>
        </w:tabs>
        <w:spacing w:after="120" w:line="240" w:lineRule="auto"/>
        <w:ind w:left="142" w:hanging="142"/>
        <w:rPr>
          <w:rFonts w:ascii="Trebuchet MS" w:hAnsi="Trebuchet MS" w:cs="Arial"/>
          <w:i/>
          <w:sz w:val="20"/>
        </w:rPr>
      </w:pPr>
      <w:r w:rsidRPr="00682120">
        <w:rPr>
          <w:rFonts w:ascii="Trebuchet MS" w:hAnsi="Trebuchet MS" w:cs="Arial"/>
          <w:i/>
          <w:sz w:val="20"/>
        </w:rPr>
        <w:t>Przedmiot opracowania</w:t>
      </w:r>
    </w:p>
    <w:p w:rsidR="00E907B4" w:rsidRPr="00682120" w:rsidRDefault="00E907B4" w:rsidP="00E907B4">
      <w:pPr>
        <w:numPr>
          <w:ilvl w:val="0"/>
          <w:numId w:val="3"/>
        </w:numPr>
        <w:spacing w:after="120"/>
        <w:ind w:left="284" w:hanging="284"/>
        <w:rPr>
          <w:rFonts w:ascii="Trebuchet MS" w:hAnsi="Trebuchet MS" w:cs="Arial"/>
          <w:i/>
          <w:sz w:val="20"/>
        </w:rPr>
      </w:pPr>
      <w:r w:rsidRPr="00682120">
        <w:rPr>
          <w:rFonts w:ascii="Trebuchet MS" w:hAnsi="Trebuchet MS" w:cs="Arial"/>
          <w:b/>
          <w:i/>
          <w:sz w:val="20"/>
        </w:rPr>
        <w:t>Opis ogólny zamierzenia budowlanego</w:t>
      </w:r>
    </w:p>
    <w:p w:rsidR="00E907B4" w:rsidRPr="00682120" w:rsidRDefault="00E907B4" w:rsidP="00E907B4">
      <w:pPr>
        <w:numPr>
          <w:ilvl w:val="0"/>
          <w:numId w:val="3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682120">
        <w:rPr>
          <w:rFonts w:ascii="Trebuchet MS" w:hAnsi="Trebuchet MS" w:cs="Arial"/>
          <w:b/>
          <w:i/>
          <w:sz w:val="20"/>
          <w:lang w:eastAsia="pl-PL"/>
        </w:rPr>
        <w:t>Założenia do obliczeń i podstawowe parametry budynku</w:t>
      </w:r>
    </w:p>
    <w:p w:rsidR="00E907B4" w:rsidRPr="00682120" w:rsidRDefault="00E907B4" w:rsidP="00E907B4">
      <w:pPr>
        <w:numPr>
          <w:ilvl w:val="0"/>
          <w:numId w:val="3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682120">
        <w:rPr>
          <w:rFonts w:ascii="Trebuchet MS" w:hAnsi="Trebuchet MS" w:cs="Arial"/>
          <w:b/>
          <w:i/>
          <w:sz w:val="20"/>
          <w:lang w:eastAsia="pl-PL"/>
        </w:rPr>
        <w:t>Zestawienie wyników dla budynku</w:t>
      </w:r>
    </w:p>
    <w:p w:rsidR="00E907B4" w:rsidRPr="00682120" w:rsidRDefault="00E907B4" w:rsidP="00E907B4">
      <w:pPr>
        <w:pStyle w:val="TekstpodstawowySWD"/>
        <w:numPr>
          <w:ilvl w:val="0"/>
          <w:numId w:val="3"/>
        </w:numPr>
        <w:ind w:left="284" w:hanging="284"/>
        <w:rPr>
          <w:rFonts w:ascii="Trebuchet MS" w:hAnsi="Trebuchet MS" w:cs="Arial"/>
          <w:b/>
          <w:bCs/>
          <w:i/>
          <w:iCs/>
          <w:sz w:val="20"/>
        </w:rPr>
      </w:pPr>
      <w:r w:rsidRPr="00682120">
        <w:rPr>
          <w:rFonts w:ascii="Trebuchet MS" w:hAnsi="Trebuchet MS" w:cs="Arial"/>
          <w:b/>
          <w:bCs/>
          <w:i/>
          <w:sz w:val="20"/>
        </w:rPr>
        <w:t xml:space="preserve">Sprawdzenie wskaźnika </w:t>
      </w:r>
      <w:proofErr w:type="spellStart"/>
      <w:r w:rsidRPr="00682120">
        <w:rPr>
          <w:rFonts w:ascii="Trebuchet MS" w:hAnsi="Trebuchet MS" w:cs="Arial"/>
          <w:b/>
          <w:bCs/>
          <w:i/>
          <w:sz w:val="20"/>
        </w:rPr>
        <w:t>EP</w:t>
      </w:r>
      <w:r w:rsidRPr="00682120">
        <w:rPr>
          <w:rFonts w:ascii="Trebuchet MS" w:hAnsi="Trebuchet MS" w:cs="Arial"/>
          <w:b/>
          <w:bCs/>
          <w:i/>
          <w:sz w:val="20"/>
          <w:vertAlign w:val="subscript"/>
        </w:rPr>
        <w:t>max</w:t>
      </w:r>
      <w:proofErr w:type="spellEnd"/>
    </w:p>
    <w:p w:rsidR="00E907B4" w:rsidRPr="00682120" w:rsidRDefault="00E907B4" w:rsidP="00E907B4">
      <w:pPr>
        <w:pStyle w:val="TekstpodstawowySWD"/>
        <w:numPr>
          <w:ilvl w:val="0"/>
          <w:numId w:val="3"/>
        </w:numPr>
        <w:ind w:left="284" w:hanging="284"/>
        <w:rPr>
          <w:rFonts w:ascii="Trebuchet MS" w:hAnsi="Trebuchet MS" w:cs="Arial"/>
          <w:b/>
          <w:i/>
          <w:sz w:val="20"/>
          <w:u w:val="single"/>
        </w:rPr>
      </w:pPr>
      <w:r w:rsidRPr="00682120">
        <w:rPr>
          <w:rFonts w:ascii="Trebuchet MS" w:hAnsi="Trebuchet MS"/>
          <w:b/>
          <w:bCs/>
          <w:i/>
          <w:sz w:val="20"/>
        </w:rPr>
        <w:t>Analiza możliwości racjonalnego wykorzystania pod względem technicznym, ekonomicznym i środowiskowym, wysokoefektywnych systemów alternatywnych zaopatrzenia w energię i ciepło</w:t>
      </w:r>
    </w:p>
    <w:p w:rsidR="00234039" w:rsidRDefault="00234039" w:rsidP="00E74CED">
      <w:pPr>
        <w:pStyle w:val="TekstpodstawowySWD"/>
        <w:jc w:val="center"/>
        <w:rPr>
          <w:rFonts w:cs="Arial"/>
          <w:b/>
          <w:szCs w:val="24"/>
        </w:rPr>
      </w:pPr>
    </w:p>
    <w:p w:rsidR="00FC4F44" w:rsidRDefault="00FC4F44" w:rsidP="00E74CED">
      <w:pPr>
        <w:pStyle w:val="TekstpodstawowySWD"/>
        <w:jc w:val="center"/>
        <w:rPr>
          <w:rFonts w:cs="Arial"/>
          <w:b/>
          <w:szCs w:val="24"/>
        </w:rPr>
      </w:pPr>
    </w:p>
    <w:p w:rsidR="00FC4F44" w:rsidRPr="00B714E0" w:rsidRDefault="00B714E0" w:rsidP="00B714E0">
      <w:pPr>
        <w:pStyle w:val="TekstpodstawowySWD"/>
        <w:jc w:val="right"/>
        <w:rPr>
          <w:rFonts w:cs="Arial"/>
          <w:b/>
          <w:sz w:val="32"/>
          <w:szCs w:val="24"/>
        </w:rPr>
      </w:pPr>
      <w:r w:rsidRPr="00B714E0">
        <w:rPr>
          <w:rFonts w:cs="Arial"/>
          <w:b/>
          <w:sz w:val="32"/>
          <w:szCs w:val="24"/>
        </w:rPr>
        <w:t>BUDYNEK H</w:t>
      </w:r>
    </w:p>
    <w:p w:rsidR="006A3811" w:rsidRPr="000D5E1C" w:rsidRDefault="006A3811" w:rsidP="00E74CED">
      <w:pPr>
        <w:pStyle w:val="TekstpodstawowySWD"/>
        <w:jc w:val="center"/>
        <w:rPr>
          <w:rFonts w:cs="Arial"/>
          <w:b/>
          <w:szCs w:val="24"/>
        </w:rPr>
      </w:pPr>
    </w:p>
    <w:p w:rsidR="006A3811" w:rsidRDefault="006A3811" w:rsidP="00E74CED">
      <w:pPr>
        <w:pStyle w:val="TekstpodstawowySWD"/>
        <w:jc w:val="center"/>
        <w:rPr>
          <w:rFonts w:cs="Arial"/>
          <w:b/>
          <w:szCs w:val="24"/>
        </w:rPr>
      </w:pPr>
    </w:p>
    <w:p w:rsidR="000E3C2F" w:rsidRPr="000D5E1C" w:rsidRDefault="000E3C2F" w:rsidP="00E74CED">
      <w:pPr>
        <w:pStyle w:val="TekstpodstawowySWD"/>
        <w:jc w:val="center"/>
        <w:rPr>
          <w:rFonts w:cs="Arial"/>
          <w:b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36"/>
        <w:gridCol w:w="2457"/>
        <w:gridCol w:w="4394"/>
      </w:tblGrid>
      <w:tr w:rsidR="006A3811" w:rsidRPr="006A3811" w:rsidTr="006A3811">
        <w:trPr>
          <w:trHeight w:val="241"/>
        </w:trPr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6A3811" w:rsidRPr="006A3811" w:rsidRDefault="006A3811" w:rsidP="009D7FCB">
            <w:pPr>
              <w:pStyle w:val="Copyright"/>
              <w:snapToGrid w:val="0"/>
              <w:ind w:left="0"/>
              <w:rPr>
                <w:b/>
                <w:color w:val="000000"/>
                <w:sz w:val="20"/>
                <w:szCs w:val="20"/>
              </w:rPr>
            </w:pPr>
            <w:r w:rsidRPr="006A3811">
              <w:rPr>
                <w:b/>
                <w:color w:val="000000"/>
                <w:sz w:val="20"/>
                <w:szCs w:val="20"/>
              </w:rPr>
              <w:t>OPRACOWANIE:</w:t>
            </w:r>
          </w:p>
        </w:tc>
        <w:tc>
          <w:tcPr>
            <w:tcW w:w="23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6A3811" w:rsidRPr="006A3811" w:rsidRDefault="006A3811" w:rsidP="009D7FCB">
            <w:pPr>
              <w:pStyle w:val="Copyright"/>
              <w:snapToGrid w:val="0"/>
              <w:ind w:left="0" w:right="1451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6A3811" w:rsidRPr="006A3811" w:rsidRDefault="00B714E0" w:rsidP="009D7FCB">
            <w:pPr>
              <w:pStyle w:val="Copyright"/>
              <w:snapToGrid w:val="0"/>
              <w:ind w:left="0" w:right="34"/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CZERWIEC</w:t>
            </w:r>
            <w:r w:rsidR="00291594">
              <w:rPr>
                <w:b/>
                <w:sz w:val="20"/>
                <w:szCs w:val="20"/>
              </w:rPr>
              <w:t xml:space="preserve"> </w:t>
            </w:r>
            <w:r w:rsidR="006A3811" w:rsidRPr="006A3811">
              <w:rPr>
                <w:b/>
                <w:color w:val="000000"/>
                <w:sz w:val="20"/>
                <w:szCs w:val="20"/>
              </w:rPr>
              <w:t>201</w:t>
            </w:r>
            <w:r w:rsidR="00500544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8D8D8"/>
          </w:tcPr>
          <w:p w:rsidR="006A3811" w:rsidRPr="006A3811" w:rsidRDefault="006A3811" w:rsidP="009D7FCB">
            <w:pPr>
              <w:pStyle w:val="Copyright"/>
              <w:tabs>
                <w:tab w:val="left" w:pos="1846"/>
              </w:tabs>
              <w:snapToGrid w:val="0"/>
              <w:ind w:left="0" w:right="-12"/>
              <w:jc w:val="center"/>
              <w:rPr>
                <w:sz w:val="20"/>
                <w:szCs w:val="20"/>
              </w:rPr>
            </w:pPr>
            <w:r w:rsidRPr="006A3811">
              <w:rPr>
                <w:b/>
                <w:i/>
                <w:iCs/>
                <w:color w:val="000000"/>
                <w:sz w:val="20"/>
                <w:szCs w:val="20"/>
              </w:rPr>
              <w:t>CHARAKTERYSTYKA ENERGETYCZNA</w:t>
            </w:r>
          </w:p>
        </w:tc>
      </w:tr>
    </w:tbl>
    <w:p w:rsidR="006A3811" w:rsidRDefault="006A3811" w:rsidP="006A3811">
      <w:pPr>
        <w:pStyle w:val="Copyright"/>
        <w:spacing w:line="100" w:lineRule="atLeast"/>
        <w:ind w:left="0"/>
        <w:rPr>
          <w:b/>
          <w:bCs/>
          <w:i/>
          <w:sz w:val="16"/>
          <w:szCs w:val="16"/>
        </w:rPr>
      </w:pPr>
      <w:r>
        <w:rPr>
          <w:b/>
          <w:i/>
          <w:iCs/>
          <w:sz w:val="16"/>
          <w:szCs w:val="16"/>
        </w:rPr>
        <w:t xml:space="preserve">Wszelkie prawa zastrzeżone.  Nieautoryzowane rozpowszechnianie całości lub fragmentu niniejszej dokumentacji w celu powtórnego wykorzystania zabronione. </w:t>
      </w:r>
      <w:r w:rsidR="000D5E1C">
        <w:rPr>
          <w:b/>
          <w:bCs/>
          <w:i/>
          <w:sz w:val="16"/>
          <w:szCs w:val="16"/>
        </w:rPr>
        <w:t>Ustawa: „</w:t>
      </w:r>
      <w:r>
        <w:rPr>
          <w:b/>
          <w:bCs/>
          <w:i/>
          <w:sz w:val="16"/>
          <w:szCs w:val="16"/>
        </w:rPr>
        <w:t>O prawie autorskim i prawach pokrewnych z dnia 04.02.1994r.”</w:t>
      </w:r>
    </w:p>
    <w:p w:rsidR="000E0D63" w:rsidRPr="00E907B4" w:rsidRDefault="006A3811" w:rsidP="00E907B4">
      <w:pPr>
        <w:pStyle w:val="Copyright"/>
        <w:spacing w:line="100" w:lineRule="atLeast"/>
        <w:ind w:left="0"/>
        <w:jc w:val="center"/>
      </w:pPr>
      <w:r>
        <w:rPr>
          <w:b/>
          <w:bCs/>
          <w:i/>
          <w:sz w:val="16"/>
          <w:szCs w:val="16"/>
        </w:rPr>
        <w:t xml:space="preserve"> (DZ.U.NR 24 poz. 83 z dnia 23.02.1994r.). </w:t>
      </w:r>
    </w:p>
    <w:p w:rsidR="008C526C" w:rsidRDefault="006B2315" w:rsidP="008C526C">
      <w:pPr>
        <w:pStyle w:val="Nagwek2"/>
        <w:numPr>
          <w:ilvl w:val="0"/>
          <w:numId w:val="9"/>
        </w:numPr>
        <w:tabs>
          <w:tab w:val="left" w:pos="142"/>
          <w:tab w:val="left" w:pos="284"/>
        </w:tabs>
        <w:spacing w:after="120" w:line="240" w:lineRule="auto"/>
        <w:rPr>
          <w:rFonts w:ascii="Trebuchet MS" w:hAnsi="Trebuchet MS" w:cs="Arial"/>
          <w:i/>
          <w:sz w:val="20"/>
        </w:rPr>
      </w:pPr>
      <w:bookmarkStart w:id="0" w:name="_Toc459809688"/>
      <w:bookmarkStart w:id="1" w:name="_Toc459810146"/>
      <w:bookmarkStart w:id="2" w:name="_Toc459862883"/>
      <w:bookmarkStart w:id="3" w:name="_Toc175551860"/>
      <w:bookmarkStart w:id="4" w:name="_Toc349694823"/>
      <w:r w:rsidRPr="00682120">
        <w:rPr>
          <w:rFonts w:ascii="Trebuchet MS" w:hAnsi="Trebuchet MS" w:cs="Arial"/>
          <w:i/>
          <w:sz w:val="20"/>
        </w:rPr>
        <w:lastRenderedPageBreak/>
        <w:t>Przedmiot opracowania</w:t>
      </w:r>
      <w:bookmarkEnd w:id="0"/>
      <w:bookmarkEnd w:id="1"/>
      <w:bookmarkEnd w:id="2"/>
      <w:bookmarkEnd w:id="3"/>
      <w:bookmarkEnd w:id="4"/>
    </w:p>
    <w:p w:rsidR="00B714E0" w:rsidRPr="004B6708" w:rsidRDefault="00B714E0" w:rsidP="00B714E0">
      <w:pPr>
        <w:pStyle w:val="Nagwek2"/>
        <w:numPr>
          <w:ilvl w:val="0"/>
          <w:numId w:val="0"/>
        </w:numPr>
        <w:tabs>
          <w:tab w:val="left" w:pos="142"/>
          <w:tab w:val="left" w:pos="284"/>
        </w:tabs>
        <w:spacing w:after="120" w:line="240" w:lineRule="auto"/>
        <w:rPr>
          <w:rFonts w:ascii="Trebuchet MS" w:hAnsi="Trebuchet MS" w:cs="Arial"/>
          <w:b w:val="0"/>
          <w:snapToGrid w:val="0"/>
          <w:sz w:val="20"/>
        </w:rPr>
      </w:pPr>
      <w:r w:rsidRPr="008C526C">
        <w:rPr>
          <w:rFonts w:ascii="Trebuchet MS" w:hAnsi="Trebuchet MS" w:cs="Arial"/>
          <w:b w:val="0"/>
          <w:snapToGrid w:val="0"/>
          <w:sz w:val="20"/>
        </w:rPr>
        <w:t>Przedmiotem niniejszego opracowania jest sporządzenie charakterystyki energetycznej oraz analizy</w:t>
      </w:r>
      <w:r w:rsidRPr="008C526C">
        <w:rPr>
          <w:rFonts w:ascii="Trebuchet MS" w:hAnsi="Trebuchet MS" w:cs="Arial"/>
          <w:snapToGrid w:val="0"/>
          <w:sz w:val="20"/>
        </w:rPr>
        <w:t xml:space="preserve"> </w:t>
      </w:r>
      <w:r w:rsidRPr="008C526C">
        <w:rPr>
          <w:rFonts w:ascii="Trebuchet MS" w:hAnsi="Trebuchet MS"/>
          <w:b w:val="0"/>
          <w:bCs/>
          <w:sz w:val="20"/>
        </w:rPr>
        <w:t>możliwości racjonalnego wykorzystania pod względem technicznym, ekonomicznym i środowiskowym, wysokoefektywnych systemów alternatywnych zaopatrzenia w energię i ciepło</w:t>
      </w:r>
      <w:r>
        <w:rPr>
          <w:rFonts w:ascii="Trebuchet MS" w:hAnsi="Trebuchet MS"/>
          <w:b w:val="0"/>
          <w:bCs/>
          <w:sz w:val="20"/>
        </w:rPr>
        <w:t xml:space="preserve"> </w:t>
      </w:r>
      <w:r w:rsidRPr="008C526C">
        <w:rPr>
          <w:rFonts w:ascii="Trebuchet MS" w:hAnsi="Trebuchet MS" w:cs="Arial"/>
          <w:b w:val="0"/>
          <w:snapToGrid w:val="0"/>
          <w:sz w:val="20"/>
        </w:rPr>
        <w:t>dla inwestycji p</w:t>
      </w:r>
      <w:r>
        <w:rPr>
          <w:rFonts w:ascii="Trebuchet MS" w:hAnsi="Trebuchet MS" w:cs="Arial"/>
          <w:b w:val="0"/>
          <w:snapToGrid w:val="0"/>
          <w:sz w:val="20"/>
        </w:rPr>
        <w:t>olegającej na</w:t>
      </w:r>
      <w:r w:rsidRPr="008C526C">
        <w:rPr>
          <w:rFonts w:ascii="Trebuchet MS" w:hAnsi="Trebuchet MS" w:cs="Arial"/>
          <w:b w:val="0"/>
          <w:snapToGrid w:val="0"/>
          <w:sz w:val="20"/>
        </w:rPr>
        <w:t xml:space="preserve"> </w:t>
      </w:r>
      <w:r>
        <w:rPr>
          <w:rFonts w:ascii="Trebuchet MS" w:hAnsi="Trebuchet MS" w:cs="Arial"/>
          <w:b w:val="0"/>
          <w:snapToGrid w:val="0"/>
          <w:sz w:val="20"/>
        </w:rPr>
        <w:t xml:space="preserve">przebudowie </w:t>
      </w:r>
      <w:r>
        <w:rPr>
          <w:rFonts w:ascii="Trebuchet MS" w:hAnsi="Trebuchet MS" w:cs="Arial"/>
          <w:b w:val="0"/>
          <w:sz w:val="20"/>
        </w:rPr>
        <w:t xml:space="preserve">istniejącego budynku </w:t>
      </w:r>
      <w:r w:rsidRPr="004B6708">
        <w:rPr>
          <w:rFonts w:ascii="Trebuchet MS" w:hAnsi="Trebuchet MS" w:cs="Arial"/>
          <w:b w:val="0"/>
          <w:sz w:val="20"/>
        </w:rPr>
        <w:t>mieszkaln</w:t>
      </w:r>
      <w:r>
        <w:rPr>
          <w:rFonts w:ascii="Trebuchet MS" w:hAnsi="Trebuchet MS" w:cs="Arial"/>
          <w:b w:val="0"/>
          <w:sz w:val="20"/>
        </w:rPr>
        <w:t>ego</w:t>
      </w:r>
      <w:r w:rsidRPr="004B6708">
        <w:rPr>
          <w:rFonts w:ascii="Trebuchet MS" w:hAnsi="Trebuchet MS" w:cs="Arial"/>
          <w:b w:val="0"/>
          <w:sz w:val="20"/>
        </w:rPr>
        <w:t xml:space="preserve"> </w:t>
      </w:r>
      <w:r>
        <w:rPr>
          <w:rFonts w:ascii="Trebuchet MS" w:hAnsi="Trebuchet MS" w:cs="Arial"/>
          <w:b w:val="0"/>
          <w:sz w:val="20"/>
        </w:rPr>
        <w:t xml:space="preserve">objętego ochrona konserwatorską na </w:t>
      </w:r>
      <w:r w:rsidRPr="004B6708">
        <w:rPr>
          <w:rFonts w:ascii="Trebuchet MS" w:hAnsi="Trebuchet MS" w:cs="Arial"/>
          <w:b w:val="0"/>
          <w:sz w:val="20"/>
        </w:rPr>
        <w:t>wielorodzinn</w:t>
      </w:r>
      <w:r>
        <w:rPr>
          <w:rFonts w:ascii="Trebuchet MS" w:hAnsi="Trebuchet MS" w:cs="Arial"/>
          <w:b w:val="0"/>
          <w:sz w:val="20"/>
        </w:rPr>
        <w:t xml:space="preserve">y </w:t>
      </w:r>
      <w:r w:rsidRPr="004B6708">
        <w:rPr>
          <w:rFonts w:ascii="Trebuchet MS" w:hAnsi="Trebuchet MS" w:cs="Arial"/>
          <w:b w:val="0"/>
          <w:sz w:val="20"/>
        </w:rPr>
        <w:t xml:space="preserve">z instalacjami wewnętrznymi </w:t>
      </w:r>
      <w:r>
        <w:rPr>
          <w:rFonts w:ascii="Trebuchet MS" w:hAnsi="Trebuchet MS" w:cs="Arial"/>
          <w:b w:val="0"/>
          <w:sz w:val="20"/>
        </w:rPr>
        <w:t>oraz</w:t>
      </w:r>
      <w:r w:rsidRPr="004B6708">
        <w:rPr>
          <w:rFonts w:ascii="Trebuchet MS" w:hAnsi="Trebuchet MS" w:cs="Arial"/>
          <w:b w:val="0"/>
          <w:sz w:val="20"/>
        </w:rPr>
        <w:t xml:space="preserve"> zewnętrznymi </w:t>
      </w:r>
      <w:r>
        <w:rPr>
          <w:rFonts w:ascii="Trebuchet MS" w:hAnsi="Trebuchet MS" w:cs="Arial"/>
          <w:b w:val="0"/>
          <w:sz w:val="20"/>
        </w:rPr>
        <w:t>oraz infrastrukturą towarzyszącą</w:t>
      </w:r>
      <w:r w:rsidRPr="004B6708">
        <w:rPr>
          <w:rFonts w:ascii="Trebuchet MS" w:hAnsi="Trebuchet MS" w:cs="Arial"/>
          <w:b w:val="0"/>
          <w:sz w:val="20"/>
        </w:rPr>
        <w:t xml:space="preserve"> przy ul. </w:t>
      </w:r>
      <w:r>
        <w:rPr>
          <w:rFonts w:ascii="Trebuchet MS" w:hAnsi="Trebuchet MS" w:cs="Arial"/>
          <w:b w:val="0"/>
          <w:sz w:val="20"/>
        </w:rPr>
        <w:t>Browarnej</w:t>
      </w:r>
      <w:r w:rsidRPr="004B6708">
        <w:rPr>
          <w:rFonts w:ascii="Trebuchet MS" w:hAnsi="Trebuchet MS" w:cs="Arial"/>
          <w:b w:val="0"/>
          <w:sz w:val="20"/>
        </w:rPr>
        <w:t xml:space="preserve"> w </w:t>
      </w:r>
      <w:r>
        <w:rPr>
          <w:rFonts w:ascii="Trebuchet MS" w:hAnsi="Trebuchet MS" w:cs="Arial"/>
          <w:b w:val="0"/>
          <w:sz w:val="20"/>
        </w:rPr>
        <w:t>Żywcu.</w:t>
      </w:r>
    </w:p>
    <w:p w:rsidR="00B714E0" w:rsidRPr="00BA4B80" w:rsidRDefault="00B714E0" w:rsidP="00B714E0">
      <w:pPr>
        <w:jc w:val="both"/>
        <w:rPr>
          <w:rFonts w:ascii="Trebuchet MS" w:hAnsi="Trebuchet MS" w:cs="Arial"/>
          <w:bCs/>
          <w:sz w:val="20"/>
        </w:rPr>
      </w:pPr>
      <w:r w:rsidRPr="00682120">
        <w:rPr>
          <w:rFonts w:ascii="Trebuchet MS" w:hAnsi="Trebuchet MS" w:cs="Arial"/>
          <w:sz w:val="20"/>
        </w:rPr>
        <w:t xml:space="preserve">na działce nr: </w:t>
      </w:r>
      <w:r>
        <w:rPr>
          <w:rFonts w:ascii="Trebuchet MS" w:hAnsi="Trebuchet MS" w:cs="Arial"/>
          <w:bCs/>
          <w:sz w:val="20"/>
        </w:rPr>
        <w:t>7064/4, 7064/6</w:t>
      </w:r>
      <w:r w:rsidRPr="00682120">
        <w:rPr>
          <w:rFonts w:ascii="Trebuchet MS" w:hAnsi="Trebuchet MS" w:cs="Arial"/>
          <w:bCs/>
          <w:sz w:val="20"/>
        </w:rPr>
        <w:t>,</w:t>
      </w:r>
      <w:r>
        <w:rPr>
          <w:rFonts w:ascii="Trebuchet MS" w:hAnsi="Trebuchet MS" w:cs="Arial"/>
          <w:bCs/>
          <w:sz w:val="20"/>
        </w:rPr>
        <w:t xml:space="preserve"> ul. Browarna w Żywcu </w:t>
      </w:r>
      <w:r w:rsidRPr="00682120">
        <w:rPr>
          <w:rFonts w:ascii="Trebuchet MS" w:hAnsi="Trebuchet MS" w:cs="Arial"/>
          <w:sz w:val="20"/>
        </w:rPr>
        <w:t xml:space="preserve">zlokalizowanego na terenie województwa </w:t>
      </w:r>
      <w:r>
        <w:rPr>
          <w:rFonts w:ascii="Trebuchet MS" w:hAnsi="Trebuchet MS" w:cs="Arial"/>
          <w:sz w:val="20"/>
        </w:rPr>
        <w:t>Śląskiego</w:t>
      </w:r>
      <w:r w:rsidRPr="00682120">
        <w:rPr>
          <w:rFonts w:ascii="Trebuchet MS" w:hAnsi="Trebuchet MS" w:cs="Arial"/>
          <w:sz w:val="20"/>
        </w:rPr>
        <w:t>.</w:t>
      </w:r>
    </w:p>
    <w:p w:rsidR="00B714E0" w:rsidRPr="00682120" w:rsidRDefault="00B714E0" w:rsidP="00B714E0">
      <w:pPr>
        <w:jc w:val="both"/>
        <w:rPr>
          <w:rFonts w:ascii="Trebuchet MS" w:hAnsi="Trebuchet MS" w:cs="Arial"/>
          <w:sz w:val="20"/>
        </w:rPr>
      </w:pPr>
      <w:r w:rsidRPr="00682120">
        <w:rPr>
          <w:rFonts w:ascii="Trebuchet MS" w:hAnsi="Trebuchet MS" w:cs="Arial"/>
          <w:sz w:val="20"/>
        </w:rPr>
        <w:t>Opracowanie stanowi  integralną część dokumentacji Architektoniczno-budowlanej wraz z projektami branżowymi.</w:t>
      </w:r>
    </w:p>
    <w:p w:rsidR="000E0D63" w:rsidRPr="000122AE" w:rsidRDefault="000E0D63" w:rsidP="006B2315">
      <w:pPr>
        <w:spacing w:line="360" w:lineRule="auto"/>
        <w:rPr>
          <w:rFonts w:ascii="Trebuchet MS" w:hAnsi="Trebuchet MS" w:cs="Arial"/>
          <w:color w:val="FF0000"/>
          <w:sz w:val="20"/>
        </w:rPr>
      </w:pPr>
    </w:p>
    <w:p w:rsidR="006B2315" w:rsidRPr="00682120" w:rsidRDefault="006B2315" w:rsidP="006B2315">
      <w:pPr>
        <w:numPr>
          <w:ilvl w:val="0"/>
          <w:numId w:val="9"/>
        </w:numPr>
        <w:spacing w:after="120"/>
        <w:ind w:left="284" w:hanging="284"/>
        <w:rPr>
          <w:rFonts w:ascii="Trebuchet MS" w:hAnsi="Trebuchet MS" w:cs="Arial"/>
          <w:i/>
          <w:sz w:val="20"/>
        </w:rPr>
      </w:pPr>
      <w:r w:rsidRPr="00682120">
        <w:rPr>
          <w:rFonts w:ascii="Trebuchet MS" w:hAnsi="Trebuchet MS" w:cs="Arial"/>
          <w:b/>
          <w:i/>
          <w:sz w:val="20"/>
        </w:rPr>
        <w:t>Opis ogólny zamierzenia budowlanego</w:t>
      </w:r>
    </w:p>
    <w:p w:rsidR="00EA23F3" w:rsidRDefault="006B2315" w:rsidP="006B2315">
      <w:p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 w:rsidRPr="003E726D">
        <w:rPr>
          <w:rFonts w:ascii="Trebuchet MS" w:hAnsi="Trebuchet MS" w:cs="Helvetica"/>
          <w:sz w:val="20"/>
        </w:rPr>
        <w:t xml:space="preserve">W ramach realizacji zadania przewidziano wykonanie </w:t>
      </w:r>
      <w:r w:rsidR="00500544">
        <w:rPr>
          <w:rFonts w:ascii="Trebuchet MS" w:hAnsi="Trebuchet MS" w:cs="Helvetica"/>
          <w:sz w:val="20"/>
        </w:rPr>
        <w:t xml:space="preserve">rozbudowy </w:t>
      </w:r>
      <w:r w:rsidRPr="003E726D">
        <w:rPr>
          <w:rFonts w:ascii="Trebuchet MS" w:hAnsi="Trebuchet MS" w:cs="Helvetica"/>
          <w:sz w:val="20"/>
        </w:rPr>
        <w:t xml:space="preserve">budynku </w:t>
      </w:r>
      <w:r w:rsidR="003E726D" w:rsidRPr="003E726D">
        <w:rPr>
          <w:rFonts w:ascii="Trebuchet MS" w:hAnsi="Trebuchet MS" w:cs="Helvetica"/>
          <w:sz w:val="20"/>
        </w:rPr>
        <w:t>mieszkalnego</w:t>
      </w:r>
      <w:r w:rsidR="00291594">
        <w:rPr>
          <w:rFonts w:ascii="Trebuchet MS" w:hAnsi="Trebuchet MS" w:cs="Helvetica"/>
          <w:sz w:val="20"/>
        </w:rPr>
        <w:t xml:space="preserve">, </w:t>
      </w:r>
      <w:r w:rsidR="00B714E0">
        <w:rPr>
          <w:rFonts w:ascii="Trebuchet MS" w:hAnsi="Trebuchet MS" w:cs="Helvetica"/>
          <w:sz w:val="20"/>
        </w:rPr>
        <w:t>dwu</w:t>
      </w:r>
      <w:r w:rsidR="00D14770">
        <w:rPr>
          <w:rFonts w:ascii="Trebuchet MS" w:hAnsi="Trebuchet MS" w:cs="Helvetica"/>
          <w:sz w:val="20"/>
        </w:rPr>
        <w:t>kondygnacyjnego</w:t>
      </w:r>
      <w:r w:rsidR="00291594">
        <w:rPr>
          <w:rFonts w:ascii="Trebuchet MS" w:hAnsi="Trebuchet MS" w:cs="Helvetica"/>
          <w:sz w:val="20"/>
        </w:rPr>
        <w:t xml:space="preserve">, </w:t>
      </w:r>
      <w:r w:rsidR="00B714E0">
        <w:rPr>
          <w:rFonts w:ascii="Trebuchet MS" w:hAnsi="Trebuchet MS" w:cs="Helvetica"/>
          <w:sz w:val="20"/>
        </w:rPr>
        <w:t>nie</w:t>
      </w:r>
      <w:r w:rsidR="00291594">
        <w:rPr>
          <w:rFonts w:ascii="Trebuchet MS" w:hAnsi="Trebuchet MS" w:cs="Helvetica"/>
          <w:sz w:val="20"/>
        </w:rPr>
        <w:t>podpiwniczonego</w:t>
      </w:r>
      <w:r w:rsidR="00CF0A81">
        <w:rPr>
          <w:rFonts w:ascii="Trebuchet MS" w:hAnsi="Trebuchet MS" w:cs="Helvetica"/>
          <w:sz w:val="20"/>
        </w:rPr>
        <w:t>, o dodatkową zewnętrzną klatkę schodową</w:t>
      </w:r>
      <w:r w:rsidR="00B714E0">
        <w:rPr>
          <w:rFonts w:ascii="Trebuchet MS" w:hAnsi="Trebuchet MS" w:cs="Helvetica"/>
          <w:sz w:val="20"/>
        </w:rPr>
        <w:t xml:space="preserve"> oraz zmianę sposobu użytkowania</w:t>
      </w:r>
      <w:r w:rsidR="00500544">
        <w:rPr>
          <w:rFonts w:ascii="Trebuchet MS" w:hAnsi="Trebuchet MS" w:cs="Helvetica"/>
          <w:sz w:val="20"/>
        </w:rPr>
        <w:t xml:space="preserve">. </w:t>
      </w:r>
      <w:r w:rsidR="003E726D" w:rsidRPr="003E726D">
        <w:rPr>
          <w:rFonts w:ascii="Trebuchet MS" w:hAnsi="Trebuchet MS" w:cs="Helvetica"/>
          <w:sz w:val="20"/>
        </w:rPr>
        <w:t>Budynek</w:t>
      </w:r>
      <w:r w:rsidR="009468F6">
        <w:rPr>
          <w:rFonts w:ascii="Trebuchet MS" w:hAnsi="Trebuchet MS" w:cs="Helvetica"/>
          <w:sz w:val="20"/>
        </w:rPr>
        <w:t xml:space="preserve"> </w:t>
      </w:r>
      <w:r w:rsidR="00B714E0">
        <w:rPr>
          <w:rFonts w:ascii="Trebuchet MS" w:hAnsi="Trebuchet MS" w:cs="Helvetica"/>
          <w:sz w:val="20"/>
        </w:rPr>
        <w:t xml:space="preserve"> wykonany  </w:t>
      </w:r>
      <w:r w:rsidR="00C0089A" w:rsidRPr="003E726D">
        <w:rPr>
          <w:rFonts w:ascii="Trebuchet MS" w:hAnsi="Trebuchet MS" w:cs="Helvetica"/>
          <w:sz w:val="20"/>
        </w:rPr>
        <w:t xml:space="preserve">w technologii </w:t>
      </w:r>
      <w:r w:rsidR="00D14770">
        <w:rPr>
          <w:rFonts w:ascii="Trebuchet MS" w:hAnsi="Trebuchet MS" w:cs="Helvetica"/>
          <w:sz w:val="20"/>
        </w:rPr>
        <w:t xml:space="preserve">tradycyjnej murowanej z </w:t>
      </w:r>
      <w:r w:rsidR="00B714E0">
        <w:rPr>
          <w:rFonts w:ascii="Trebuchet MS" w:hAnsi="Trebuchet MS" w:cs="Helvetica"/>
          <w:sz w:val="20"/>
        </w:rPr>
        <w:t>cegły ceramicznej</w:t>
      </w:r>
      <w:r w:rsidR="00380337" w:rsidRPr="003E726D">
        <w:rPr>
          <w:rFonts w:ascii="Trebuchet MS" w:hAnsi="Trebuchet MS" w:cs="Helvetica"/>
          <w:sz w:val="20"/>
        </w:rPr>
        <w:t xml:space="preserve">. </w:t>
      </w:r>
      <w:r w:rsidR="009468F6">
        <w:rPr>
          <w:rFonts w:ascii="Trebuchet MS" w:hAnsi="Trebuchet MS" w:cs="Helvetica"/>
          <w:sz w:val="20"/>
        </w:rPr>
        <w:t>Budynek</w:t>
      </w:r>
      <w:r w:rsidR="0076127D">
        <w:rPr>
          <w:rFonts w:ascii="Trebuchet MS" w:hAnsi="Trebuchet MS" w:cs="Helvetica"/>
          <w:sz w:val="20"/>
        </w:rPr>
        <w:t xml:space="preserve"> </w:t>
      </w:r>
      <w:r w:rsidR="00C3439B">
        <w:rPr>
          <w:rFonts w:ascii="Trebuchet MS" w:hAnsi="Trebuchet MS" w:cs="Helvetica"/>
          <w:sz w:val="20"/>
        </w:rPr>
        <w:t xml:space="preserve">o dachu stromym, </w:t>
      </w:r>
      <w:r w:rsidR="00500544">
        <w:rPr>
          <w:rFonts w:ascii="Trebuchet MS" w:hAnsi="Trebuchet MS" w:cs="Helvetica"/>
          <w:sz w:val="20"/>
        </w:rPr>
        <w:t>dwu</w:t>
      </w:r>
      <w:r w:rsidR="00C3439B">
        <w:rPr>
          <w:rFonts w:ascii="Trebuchet MS" w:hAnsi="Trebuchet MS" w:cs="Helvetica"/>
          <w:sz w:val="20"/>
        </w:rPr>
        <w:t>s</w:t>
      </w:r>
      <w:r w:rsidRPr="003E726D">
        <w:rPr>
          <w:rFonts w:ascii="Trebuchet MS" w:hAnsi="Trebuchet MS" w:cs="Helvetica"/>
          <w:sz w:val="20"/>
        </w:rPr>
        <w:t>padowym– patrz rysunki architektury.</w:t>
      </w:r>
    </w:p>
    <w:p w:rsidR="009468F6" w:rsidRPr="003E726D" w:rsidRDefault="009468F6" w:rsidP="006B2315">
      <w:pPr>
        <w:autoSpaceDE w:val="0"/>
        <w:autoSpaceDN w:val="0"/>
        <w:adjustRightInd w:val="0"/>
        <w:rPr>
          <w:rFonts w:ascii="Trebuchet MS" w:hAnsi="Trebuchet MS" w:cs="Helvetica"/>
          <w:sz w:val="20"/>
        </w:rPr>
      </w:pPr>
    </w:p>
    <w:p w:rsidR="006B2315" w:rsidRPr="003E726D" w:rsidRDefault="006B2315" w:rsidP="006B2315">
      <w:p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 w:rsidRPr="003E726D">
        <w:rPr>
          <w:rFonts w:ascii="Trebuchet MS" w:hAnsi="Trebuchet MS" w:cs="Helvetica"/>
          <w:sz w:val="20"/>
        </w:rPr>
        <w:t xml:space="preserve"> Budynek wyposażony w następujące instalacje:</w:t>
      </w:r>
    </w:p>
    <w:p w:rsidR="006B2315" w:rsidRPr="003E726D" w:rsidRDefault="006B2315" w:rsidP="006B2315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 w:rsidRPr="003E726D">
        <w:rPr>
          <w:rFonts w:ascii="Trebuchet MS" w:hAnsi="Trebuchet MS" w:cs="Helvetica"/>
          <w:sz w:val="20"/>
        </w:rPr>
        <w:t xml:space="preserve">Instalacja </w:t>
      </w:r>
      <w:proofErr w:type="spellStart"/>
      <w:r w:rsidRPr="003E726D">
        <w:rPr>
          <w:rFonts w:ascii="Trebuchet MS" w:hAnsi="Trebuchet MS" w:cs="Helvetica"/>
          <w:sz w:val="20"/>
        </w:rPr>
        <w:t>wod-kan</w:t>
      </w:r>
      <w:proofErr w:type="spellEnd"/>
      <w:r w:rsidRPr="003E726D">
        <w:rPr>
          <w:rFonts w:ascii="Trebuchet MS" w:hAnsi="Trebuchet MS" w:cs="Helvetica"/>
          <w:sz w:val="20"/>
        </w:rPr>
        <w:t>,</w:t>
      </w:r>
    </w:p>
    <w:p w:rsidR="006B2315" w:rsidRDefault="006B2315" w:rsidP="006B2315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 w:rsidRPr="008E304C">
        <w:rPr>
          <w:rFonts w:ascii="Trebuchet MS" w:hAnsi="Trebuchet MS" w:cs="Helvetica"/>
          <w:sz w:val="20"/>
        </w:rPr>
        <w:t xml:space="preserve">Instalacja </w:t>
      </w:r>
      <w:r w:rsidR="00C3439B" w:rsidRPr="008E304C">
        <w:rPr>
          <w:rFonts w:ascii="Trebuchet MS" w:hAnsi="Trebuchet MS" w:cs="Helvetica"/>
          <w:sz w:val="20"/>
        </w:rPr>
        <w:t>centralnego ogrzewania</w:t>
      </w:r>
      <w:r w:rsidR="00380337" w:rsidRPr="008E304C">
        <w:rPr>
          <w:rFonts w:ascii="Trebuchet MS" w:hAnsi="Trebuchet MS" w:cs="Helvetica"/>
          <w:sz w:val="20"/>
        </w:rPr>
        <w:t xml:space="preserve"> </w:t>
      </w:r>
      <w:r w:rsidR="00C3439B" w:rsidRPr="008E304C">
        <w:rPr>
          <w:rFonts w:ascii="Trebuchet MS" w:hAnsi="Trebuchet MS" w:cs="Helvetica"/>
          <w:sz w:val="20"/>
        </w:rPr>
        <w:t>wraz z źródłem ciepła</w:t>
      </w:r>
      <w:r w:rsidR="00256520" w:rsidRPr="008E304C">
        <w:rPr>
          <w:rFonts w:ascii="Trebuchet MS" w:hAnsi="Trebuchet MS" w:cs="Helvetica"/>
          <w:sz w:val="20"/>
        </w:rPr>
        <w:t xml:space="preserve"> kocioł </w:t>
      </w:r>
      <w:r w:rsidR="00CA6BD5">
        <w:rPr>
          <w:rFonts w:ascii="Trebuchet MS" w:hAnsi="Trebuchet MS" w:cs="Helvetica"/>
          <w:sz w:val="20"/>
        </w:rPr>
        <w:t xml:space="preserve">gazowy </w:t>
      </w:r>
    </w:p>
    <w:p w:rsidR="000E3C2F" w:rsidRDefault="000E3C2F" w:rsidP="006B2315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Instalacja elektryczna,</w:t>
      </w:r>
    </w:p>
    <w:p w:rsidR="000E3C2F" w:rsidRPr="008E304C" w:rsidRDefault="000E3C2F" w:rsidP="006B2315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Instalacja gazowa,</w:t>
      </w:r>
    </w:p>
    <w:p w:rsidR="006B2315" w:rsidRPr="008E304C" w:rsidRDefault="006B2315" w:rsidP="006B2315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 w:rsidRPr="008E304C">
        <w:rPr>
          <w:rFonts w:ascii="Trebuchet MS" w:hAnsi="Trebuchet MS" w:cs="Helvetica"/>
          <w:sz w:val="20"/>
        </w:rPr>
        <w:t xml:space="preserve">Wentylacja </w:t>
      </w:r>
      <w:r w:rsidR="009468F6" w:rsidRPr="008E304C">
        <w:rPr>
          <w:rFonts w:ascii="Trebuchet MS" w:hAnsi="Trebuchet MS" w:cs="Helvetica"/>
          <w:sz w:val="20"/>
        </w:rPr>
        <w:t>grawitacyjna</w:t>
      </w:r>
      <w:r w:rsidR="00B714E0">
        <w:rPr>
          <w:rFonts w:ascii="Trebuchet MS" w:hAnsi="Trebuchet MS" w:cs="Helvetica"/>
          <w:sz w:val="20"/>
        </w:rPr>
        <w:t xml:space="preserve"> i wyciągowa mechaniczna</w:t>
      </w:r>
      <w:r w:rsidRPr="008E304C">
        <w:rPr>
          <w:rFonts w:ascii="Trebuchet MS" w:hAnsi="Trebuchet MS" w:cs="Helvetica"/>
          <w:sz w:val="20"/>
        </w:rPr>
        <w:t>.</w:t>
      </w:r>
    </w:p>
    <w:p w:rsidR="006B2315" w:rsidRPr="000122AE" w:rsidRDefault="006B2315" w:rsidP="006B2315">
      <w:pPr>
        <w:ind w:left="720"/>
        <w:rPr>
          <w:rFonts w:ascii="Trebuchet MS" w:hAnsi="Trebuchet MS" w:cs="Arial"/>
          <w:color w:val="FF0000"/>
          <w:sz w:val="20"/>
          <w:lang w:eastAsia="pl-PL"/>
        </w:rPr>
      </w:pPr>
    </w:p>
    <w:p w:rsidR="006B2315" w:rsidRPr="00682120" w:rsidRDefault="006B2315" w:rsidP="006B2315">
      <w:pPr>
        <w:numPr>
          <w:ilvl w:val="0"/>
          <w:numId w:val="9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682120">
        <w:rPr>
          <w:rFonts w:ascii="Trebuchet MS" w:hAnsi="Trebuchet MS" w:cs="Arial"/>
          <w:b/>
          <w:i/>
          <w:sz w:val="20"/>
          <w:lang w:eastAsia="pl-PL"/>
        </w:rPr>
        <w:t>Założenia do obliczeń i podstawowe parametry budynku</w:t>
      </w:r>
    </w:p>
    <w:p w:rsidR="006B2315" w:rsidRPr="00682120" w:rsidRDefault="006B2315" w:rsidP="006B2315">
      <w:pPr>
        <w:pStyle w:val="Tekstpodstawowy"/>
        <w:spacing w:before="100" w:line="276" w:lineRule="auto"/>
        <w:rPr>
          <w:rFonts w:ascii="Trebuchet MS" w:hAnsi="Trebuchet MS" w:cs="Arial"/>
          <w:kern w:val="1"/>
          <w:sz w:val="20"/>
        </w:rPr>
      </w:pPr>
      <w:r w:rsidRPr="00682120">
        <w:rPr>
          <w:rFonts w:ascii="Trebuchet MS" w:hAnsi="Trebuchet MS" w:cs="Arial"/>
          <w:kern w:val="1"/>
          <w:sz w:val="20"/>
        </w:rPr>
        <w:t>Do obliczeń założono:</w:t>
      </w:r>
    </w:p>
    <w:p w:rsidR="006B2315" w:rsidRPr="00682120" w:rsidRDefault="006B2315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682120">
        <w:rPr>
          <w:rFonts w:ascii="Trebuchet MS" w:hAnsi="Trebuchet MS" w:cs="Arial"/>
          <w:kern w:val="1"/>
          <w:sz w:val="20"/>
          <w:szCs w:val="20"/>
        </w:rPr>
        <w:t>rodzaj ko</w:t>
      </w:r>
      <w:r w:rsidR="009468F6">
        <w:rPr>
          <w:rFonts w:ascii="Trebuchet MS" w:hAnsi="Trebuchet MS" w:cs="Arial"/>
          <w:kern w:val="1"/>
          <w:sz w:val="20"/>
          <w:szCs w:val="20"/>
        </w:rPr>
        <w:t xml:space="preserve">nstrukcji: </w:t>
      </w:r>
      <w:r w:rsidR="00CA6BD5">
        <w:rPr>
          <w:rFonts w:ascii="Trebuchet MS" w:hAnsi="Trebuchet MS" w:cs="Arial"/>
          <w:kern w:val="1"/>
          <w:sz w:val="20"/>
          <w:szCs w:val="20"/>
        </w:rPr>
        <w:t>murowana</w:t>
      </w:r>
      <w:r w:rsidR="00782947">
        <w:rPr>
          <w:rFonts w:ascii="Trebuchet MS" w:hAnsi="Trebuchet MS" w:cs="Arial"/>
          <w:kern w:val="1"/>
          <w:sz w:val="20"/>
          <w:szCs w:val="20"/>
        </w:rPr>
        <w:t xml:space="preserve">, </w:t>
      </w:r>
      <w:r w:rsidR="00CA6BD5">
        <w:rPr>
          <w:rFonts w:ascii="Trebuchet MS" w:hAnsi="Trebuchet MS" w:cs="Arial"/>
          <w:kern w:val="1"/>
          <w:sz w:val="20"/>
          <w:szCs w:val="20"/>
        </w:rPr>
        <w:t>strop żelbetowy</w:t>
      </w:r>
      <w:r w:rsidRPr="00682120">
        <w:rPr>
          <w:rFonts w:ascii="Trebuchet MS" w:hAnsi="Trebuchet MS" w:cs="Arial"/>
          <w:kern w:val="1"/>
          <w:sz w:val="20"/>
          <w:szCs w:val="20"/>
        </w:rPr>
        <w:t xml:space="preserve">, </w:t>
      </w:r>
      <w:r w:rsidR="00380337">
        <w:rPr>
          <w:rFonts w:ascii="Trebuchet MS" w:hAnsi="Trebuchet MS" w:cs="Arial"/>
          <w:kern w:val="1"/>
          <w:sz w:val="20"/>
          <w:szCs w:val="20"/>
        </w:rPr>
        <w:t>dach: więźba dachowa</w:t>
      </w:r>
      <w:r w:rsidR="00EA23F3">
        <w:rPr>
          <w:rFonts w:ascii="Trebuchet MS" w:hAnsi="Trebuchet MS" w:cs="Arial"/>
          <w:kern w:val="1"/>
          <w:sz w:val="20"/>
          <w:szCs w:val="20"/>
        </w:rPr>
        <w:t>,</w:t>
      </w:r>
    </w:p>
    <w:p w:rsidR="006B2315" w:rsidRPr="00682120" w:rsidRDefault="006B2315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682120">
        <w:rPr>
          <w:rFonts w:ascii="Trebuchet MS" w:hAnsi="Trebuchet MS" w:cs="Arial"/>
          <w:kern w:val="1"/>
          <w:sz w:val="20"/>
          <w:szCs w:val="20"/>
        </w:rPr>
        <w:t>rodzaj przeszkleń: ok</w:t>
      </w:r>
      <w:r w:rsidR="00592115">
        <w:rPr>
          <w:rFonts w:ascii="Trebuchet MS" w:hAnsi="Trebuchet MS" w:cs="Arial"/>
          <w:kern w:val="1"/>
          <w:sz w:val="20"/>
          <w:szCs w:val="20"/>
        </w:rPr>
        <w:t xml:space="preserve">na PCV lub drewniane, </w:t>
      </w:r>
      <w:proofErr w:type="spellStart"/>
      <w:r w:rsidR="00592115">
        <w:rPr>
          <w:rFonts w:ascii="Trebuchet MS" w:hAnsi="Trebuchet MS" w:cs="Arial"/>
          <w:kern w:val="1"/>
          <w:sz w:val="20"/>
          <w:szCs w:val="20"/>
        </w:rPr>
        <w:t>wsp</w:t>
      </w:r>
      <w:proofErr w:type="spellEnd"/>
      <w:r w:rsidR="00592115">
        <w:rPr>
          <w:rFonts w:ascii="Trebuchet MS" w:hAnsi="Trebuchet MS" w:cs="Arial"/>
          <w:kern w:val="1"/>
          <w:sz w:val="20"/>
          <w:szCs w:val="20"/>
        </w:rPr>
        <w:t>. U&lt;</w:t>
      </w:r>
      <w:r w:rsidR="00CA6BD5">
        <w:rPr>
          <w:rFonts w:ascii="Trebuchet MS" w:hAnsi="Trebuchet MS" w:cs="Arial"/>
          <w:kern w:val="1"/>
          <w:sz w:val="20"/>
          <w:szCs w:val="20"/>
        </w:rPr>
        <w:t>1,1</w:t>
      </w:r>
      <w:r w:rsidRPr="003E726D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Pr="00682120">
        <w:rPr>
          <w:rFonts w:ascii="Trebuchet MS" w:hAnsi="Trebuchet MS" w:cs="Arial"/>
          <w:kern w:val="1"/>
          <w:sz w:val="20"/>
          <w:szCs w:val="20"/>
        </w:rPr>
        <w:t>W/m</w:t>
      </w:r>
      <w:r w:rsidRPr="00682120">
        <w:rPr>
          <w:rFonts w:ascii="Trebuchet MS" w:hAnsi="Trebuchet MS" w:cs="Arial"/>
          <w:kern w:val="1"/>
          <w:sz w:val="20"/>
          <w:szCs w:val="20"/>
          <w:vertAlign w:val="superscript"/>
        </w:rPr>
        <w:t>2</w:t>
      </w:r>
      <w:r w:rsidRPr="00682120">
        <w:rPr>
          <w:rFonts w:ascii="Trebuchet MS" w:hAnsi="Trebuchet MS" w:cs="Arial"/>
          <w:kern w:val="1"/>
          <w:sz w:val="20"/>
          <w:szCs w:val="20"/>
        </w:rPr>
        <w:t>K,</w:t>
      </w:r>
    </w:p>
    <w:p w:rsidR="006B2315" w:rsidRPr="00C968DF" w:rsidRDefault="006B2315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>powierzchn</w:t>
      </w:r>
      <w:r w:rsidR="000E3C2F">
        <w:rPr>
          <w:rFonts w:ascii="Trebuchet MS" w:hAnsi="Trebuchet MS" w:cs="Arial"/>
          <w:kern w:val="1"/>
          <w:sz w:val="20"/>
          <w:szCs w:val="20"/>
        </w:rPr>
        <w:t>ia ogrzewana</w:t>
      </w:r>
      <w:r w:rsidR="000E5ED7">
        <w:rPr>
          <w:rFonts w:ascii="Trebuchet MS" w:hAnsi="Trebuchet MS" w:cs="Arial"/>
          <w:kern w:val="1"/>
          <w:sz w:val="20"/>
          <w:szCs w:val="20"/>
        </w:rPr>
        <w:t>:</w:t>
      </w:r>
      <w:r w:rsidR="00592115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B714E0">
        <w:rPr>
          <w:rFonts w:ascii="Trebuchet MS" w:hAnsi="Trebuchet MS" w:cs="Arial"/>
          <w:kern w:val="1"/>
          <w:sz w:val="20"/>
          <w:szCs w:val="20"/>
        </w:rPr>
        <w:t>218,05</w:t>
      </w:r>
      <w:r w:rsidRPr="00C3439B">
        <w:rPr>
          <w:rFonts w:ascii="Trebuchet MS" w:hAnsi="Trebuchet MS" w:cs="Arial"/>
          <w:color w:val="FF0000"/>
          <w:kern w:val="1"/>
          <w:sz w:val="20"/>
          <w:szCs w:val="20"/>
        </w:rPr>
        <w:t xml:space="preserve"> </w:t>
      </w:r>
      <w:r w:rsidRPr="00C968DF">
        <w:rPr>
          <w:rFonts w:ascii="Trebuchet MS" w:hAnsi="Trebuchet MS" w:cs="Arial"/>
          <w:kern w:val="1"/>
          <w:sz w:val="20"/>
          <w:szCs w:val="20"/>
        </w:rPr>
        <w:t>m</w:t>
      </w:r>
      <w:r w:rsidRPr="00C968DF">
        <w:rPr>
          <w:rFonts w:ascii="Trebuchet MS" w:hAnsi="Trebuchet MS" w:cs="Arial"/>
          <w:kern w:val="1"/>
          <w:sz w:val="20"/>
          <w:szCs w:val="20"/>
          <w:vertAlign w:val="superscript"/>
        </w:rPr>
        <w:t>2</w:t>
      </w:r>
      <w:r w:rsidR="004F0F6C">
        <w:rPr>
          <w:rFonts w:ascii="Trebuchet MS" w:hAnsi="Trebuchet MS" w:cs="Arial"/>
          <w:kern w:val="1"/>
          <w:sz w:val="20"/>
          <w:szCs w:val="20"/>
        </w:rPr>
        <w:t>,</w:t>
      </w:r>
    </w:p>
    <w:p w:rsidR="006B2315" w:rsidRPr="00C968DF" w:rsidRDefault="00592115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>
        <w:rPr>
          <w:rFonts w:ascii="Trebuchet MS" w:hAnsi="Trebuchet MS" w:cs="Arial"/>
          <w:kern w:val="1"/>
          <w:sz w:val="20"/>
          <w:szCs w:val="20"/>
        </w:rPr>
        <w:t xml:space="preserve">ilość kondygnacji: </w:t>
      </w:r>
      <w:r w:rsidR="00B714E0">
        <w:rPr>
          <w:rFonts w:ascii="Trebuchet MS" w:hAnsi="Trebuchet MS" w:cs="Arial"/>
          <w:kern w:val="1"/>
          <w:sz w:val="20"/>
          <w:szCs w:val="20"/>
        </w:rPr>
        <w:t>2</w:t>
      </w:r>
      <w:r w:rsidR="006B2315" w:rsidRPr="00C968DF">
        <w:rPr>
          <w:rFonts w:ascii="Trebuchet MS" w:hAnsi="Trebuchet MS" w:cs="Arial"/>
          <w:kern w:val="1"/>
          <w:sz w:val="20"/>
          <w:szCs w:val="20"/>
        </w:rPr>
        <w:t>,</w:t>
      </w:r>
    </w:p>
    <w:p w:rsidR="006B2315" w:rsidRPr="00C968DF" w:rsidRDefault="006B2315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>Warunki klimatyczne dla stacji meteorologicznej:</w:t>
      </w:r>
      <w:r w:rsidR="00CA6BD5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B714E0">
        <w:rPr>
          <w:rFonts w:ascii="Trebuchet MS" w:hAnsi="Trebuchet MS" w:cs="Arial"/>
          <w:kern w:val="1"/>
          <w:sz w:val="20"/>
          <w:szCs w:val="20"/>
        </w:rPr>
        <w:t>Bielsko-Biała</w:t>
      </w:r>
      <w:r w:rsidRPr="00C968DF">
        <w:rPr>
          <w:rFonts w:ascii="Trebuchet MS" w:hAnsi="Trebuchet MS" w:cs="Arial"/>
          <w:kern w:val="1"/>
          <w:sz w:val="20"/>
          <w:szCs w:val="20"/>
        </w:rPr>
        <w:t>,</w:t>
      </w:r>
    </w:p>
    <w:p w:rsidR="000E3C2F" w:rsidRDefault="000E5ED7" w:rsidP="000E3C2F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0E3C2F">
        <w:rPr>
          <w:rFonts w:ascii="Trebuchet MS" w:hAnsi="Trebuchet MS" w:cs="Arial"/>
          <w:kern w:val="1"/>
          <w:sz w:val="20"/>
          <w:szCs w:val="20"/>
        </w:rPr>
        <w:t xml:space="preserve">instalacja ogrzewania: </w:t>
      </w:r>
      <w:r w:rsidR="008004EF" w:rsidRPr="000E3C2F">
        <w:rPr>
          <w:rFonts w:ascii="Trebuchet MS" w:hAnsi="Trebuchet MS" w:cs="Arial"/>
          <w:kern w:val="1"/>
          <w:sz w:val="20"/>
          <w:szCs w:val="20"/>
        </w:rPr>
        <w:t>wodne</w:t>
      </w:r>
      <w:r w:rsidR="0076127D" w:rsidRPr="000E3C2F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6B2315" w:rsidRPr="000E3C2F">
        <w:rPr>
          <w:rFonts w:ascii="Trebuchet MS" w:hAnsi="Trebuchet MS" w:cs="Arial"/>
          <w:kern w:val="1"/>
          <w:sz w:val="20"/>
          <w:szCs w:val="20"/>
        </w:rPr>
        <w:t>grzejniki płytowe,</w:t>
      </w:r>
      <w:r w:rsidRPr="000E3C2F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:rsidR="008004EF" w:rsidRPr="000E3C2F" w:rsidRDefault="008004EF" w:rsidP="000E3C2F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0E3C2F">
        <w:rPr>
          <w:rFonts w:ascii="Trebuchet MS" w:hAnsi="Trebuchet MS" w:cs="Arial"/>
          <w:kern w:val="1"/>
          <w:sz w:val="20"/>
          <w:szCs w:val="20"/>
        </w:rPr>
        <w:t xml:space="preserve">źródło ciepła: </w:t>
      </w:r>
      <w:r w:rsidR="00B714E0" w:rsidRPr="00C968DF">
        <w:rPr>
          <w:rFonts w:ascii="Trebuchet MS" w:hAnsi="Trebuchet MS" w:cs="Arial"/>
          <w:kern w:val="1"/>
          <w:sz w:val="20"/>
          <w:szCs w:val="20"/>
        </w:rPr>
        <w:t>kocioł kondensacyjny gazowy</w:t>
      </w:r>
      <w:r w:rsidR="00B714E0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B714E0" w:rsidRPr="00C968DF">
        <w:rPr>
          <w:rFonts w:ascii="Trebuchet MS" w:hAnsi="Trebuchet MS" w:cs="Arial"/>
          <w:kern w:val="1"/>
          <w:sz w:val="20"/>
          <w:szCs w:val="20"/>
        </w:rPr>
        <w:t>z zamkniętą komorą spalania</w:t>
      </w:r>
      <w:r w:rsidRPr="000E3C2F">
        <w:rPr>
          <w:rFonts w:ascii="Trebuchet MS" w:hAnsi="Trebuchet MS" w:cs="Arial"/>
          <w:kern w:val="1"/>
          <w:sz w:val="20"/>
          <w:szCs w:val="20"/>
        </w:rPr>
        <w:t>,</w:t>
      </w:r>
      <w:r w:rsidR="00F16DEA" w:rsidRPr="000E3C2F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:rsidR="006B2315" w:rsidRPr="00C968DF" w:rsidRDefault="006B2315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>instalacja chłodzenia: nie,</w:t>
      </w:r>
    </w:p>
    <w:p w:rsidR="006B2315" w:rsidRPr="00C968DF" w:rsidRDefault="006B2315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 xml:space="preserve">instalacja przygotowania CWU: </w:t>
      </w:r>
      <w:r w:rsidR="00B714E0">
        <w:rPr>
          <w:rFonts w:ascii="Trebuchet MS" w:hAnsi="Trebuchet MS" w:cs="Arial"/>
          <w:kern w:val="1"/>
          <w:sz w:val="20"/>
          <w:szCs w:val="20"/>
        </w:rPr>
        <w:t>zasobnik c.w.u. o pojemności 3</w:t>
      </w:r>
      <w:r w:rsidR="00B714E0" w:rsidRPr="007F0364">
        <w:rPr>
          <w:rFonts w:ascii="Trebuchet MS" w:hAnsi="Trebuchet MS" w:cs="Arial"/>
          <w:kern w:val="1"/>
          <w:sz w:val="20"/>
          <w:szCs w:val="20"/>
        </w:rPr>
        <w:t>00l</w:t>
      </w:r>
      <w:r w:rsidR="00B714E0" w:rsidRPr="00CE5590">
        <w:rPr>
          <w:rFonts w:ascii="Trebuchet MS" w:hAnsi="Trebuchet MS" w:cs="Arial"/>
          <w:color w:val="FF0000"/>
          <w:kern w:val="1"/>
          <w:sz w:val="20"/>
          <w:szCs w:val="20"/>
        </w:rPr>
        <w:t xml:space="preserve"> </w:t>
      </w:r>
      <w:r w:rsidR="00B714E0">
        <w:rPr>
          <w:rFonts w:ascii="Trebuchet MS" w:hAnsi="Trebuchet MS" w:cs="Arial"/>
          <w:kern w:val="1"/>
          <w:sz w:val="20"/>
          <w:szCs w:val="20"/>
        </w:rPr>
        <w:t>zasilany z kotła gazowego</w:t>
      </w:r>
    </w:p>
    <w:p w:rsidR="00EA23F3" w:rsidRDefault="00EA23F3" w:rsidP="006B2315">
      <w:pPr>
        <w:pStyle w:val="Listapunktowana"/>
        <w:numPr>
          <w:ilvl w:val="0"/>
          <w:numId w:val="0"/>
        </w:numPr>
        <w:ind w:left="360"/>
        <w:rPr>
          <w:rFonts w:ascii="Trebuchet MS" w:hAnsi="Trebuchet MS" w:cs="Arial"/>
          <w:color w:val="FF0000"/>
          <w:kern w:val="1"/>
          <w:sz w:val="20"/>
          <w:szCs w:val="20"/>
        </w:rPr>
      </w:pPr>
    </w:p>
    <w:p w:rsidR="000E0D63" w:rsidRPr="000122AE" w:rsidRDefault="000E0D63" w:rsidP="006B2315">
      <w:pPr>
        <w:pStyle w:val="Listapunktowana"/>
        <w:numPr>
          <w:ilvl w:val="0"/>
          <w:numId w:val="0"/>
        </w:numPr>
        <w:ind w:left="360"/>
        <w:rPr>
          <w:rFonts w:ascii="Trebuchet MS" w:hAnsi="Trebuchet MS" w:cs="Arial"/>
          <w:color w:val="FF0000"/>
          <w:kern w:val="1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73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"/>
        <w:gridCol w:w="410"/>
        <w:gridCol w:w="191"/>
        <w:gridCol w:w="2054"/>
        <w:gridCol w:w="45"/>
        <w:gridCol w:w="706"/>
        <w:gridCol w:w="100"/>
        <w:gridCol w:w="91"/>
        <w:gridCol w:w="240"/>
        <w:gridCol w:w="382"/>
        <w:gridCol w:w="226"/>
        <w:gridCol w:w="61"/>
        <w:gridCol w:w="99"/>
        <w:gridCol w:w="42"/>
        <w:gridCol w:w="1317"/>
        <w:gridCol w:w="1045"/>
        <w:gridCol w:w="163"/>
      </w:tblGrid>
      <w:tr w:rsidR="006B2315" w:rsidRPr="000122AE" w:rsidTr="00807E85">
        <w:trPr>
          <w:gridAfter w:val="2"/>
          <w:wAfter w:w="1208" w:type="dxa"/>
          <w:trHeight w:val="435"/>
        </w:trPr>
        <w:tc>
          <w:tcPr>
            <w:tcW w:w="6151" w:type="dxa"/>
            <w:gridSpan w:val="15"/>
            <w:shd w:val="clear" w:color="000000" w:fill="C0C0C0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Parametry budynku</w:t>
            </w:r>
          </w:p>
        </w:tc>
      </w:tr>
      <w:tr w:rsidR="006B2315" w:rsidRPr="000122AE" w:rsidTr="00807E85">
        <w:trPr>
          <w:gridAfter w:val="2"/>
          <w:wAfter w:w="1208" w:type="dxa"/>
          <w:trHeight w:hRule="exact" w:val="301"/>
        </w:trPr>
        <w:tc>
          <w:tcPr>
            <w:tcW w:w="2887" w:type="dxa"/>
            <w:gridSpan w:val="5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Przeznaczenie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6B2315" w:rsidRPr="00C968DF" w:rsidRDefault="006B2315" w:rsidP="00807E8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:rsidR="006B2315" w:rsidRPr="00C968DF" w:rsidRDefault="006B2315" w:rsidP="00807E8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226" w:type="dxa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60" w:type="dxa"/>
            <w:gridSpan w:val="2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9" w:type="dxa"/>
            <w:gridSpan w:val="2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:rsidTr="00807E85">
        <w:trPr>
          <w:gridAfter w:val="2"/>
          <w:wAfter w:w="1208" w:type="dxa"/>
          <w:trHeight w:hRule="exact" w:val="301"/>
        </w:trPr>
        <w:tc>
          <w:tcPr>
            <w:tcW w:w="187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004" w:type="dxa"/>
            <w:gridSpan w:val="10"/>
            <w:shd w:val="clear" w:color="000000" w:fill="FFFFFF"/>
            <w:vAlign w:val="center"/>
          </w:tcPr>
          <w:p w:rsidR="006B2315" w:rsidRPr="00C968DF" w:rsidRDefault="00B714E0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Wielorodzinny</w:t>
            </w:r>
          </w:p>
        </w:tc>
        <w:tc>
          <w:tcPr>
            <w:tcW w:w="1359" w:type="dxa"/>
            <w:gridSpan w:val="2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</w:tr>
      <w:tr w:rsidR="006B2315" w:rsidRPr="000122AE" w:rsidTr="00807E85">
        <w:trPr>
          <w:gridAfter w:val="2"/>
          <w:wAfter w:w="1208" w:type="dxa"/>
          <w:trHeight w:hRule="exact" w:val="301"/>
        </w:trPr>
        <w:tc>
          <w:tcPr>
            <w:tcW w:w="6151" w:type="dxa"/>
            <w:gridSpan w:val="15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Masa budynku</w:t>
            </w:r>
          </w:p>
        </w:tc>
      </w:tr>
      <w:tr w:rsidR="006B2315" w:rsidRPr="000122AE" w:rsidTr="00807E85">
        <w:trPr>
          <w:gridAfter w:val="2"/>
          <w:wAfter w:w="1208" w:type="dxa"/>
          <w:trHeight w:hRule="exact" w:val="301"/>
        </w:trPr>
        <w:tc>
          <w:tcPr>
            <w:tcW w:w="187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004" w:type="dxa"/>
            <w:gridSpan w:val="10"/>
            <w:shd w:val="clear" w:color="000000" w:fill="FFFFFF"/>
            <w:vAlign w:val="center"/>
          </w:tcPr>
          <w:p w:rsidR="006B2315" w:rsidRPr="00C968DF" w:rsidRDefault="005D3D7A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359" w:type="dxa"/>
            <w:gridSpan w:val="2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</w:tr>
      <w:tr w:rsidR="006B2315" w:rsidRPr="000122AE" w:rsidTr="00807E85">
        <w:trPr>
          <w:gridAfter w:val="2"/>
          <w:wAfter w:w="1208" w:type="dxa"/>
          <w:trHeight w:hRule="exact" w:val="301"/>
        </w:trPr>
        <w:tc>
          <w:tcPr>
            <w:tcW w:w="2887" w:type="dxa"/>
            <w:gridSpan w:val="5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Klasa osłonięcia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6B2315" w:rsidRPr="00C968DF" w:rsidRDefault="006B2315" w:rsidP="00807E8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:rsidR="006B2315" w:rsidRPr="00C968DF" w:rsidRDefault="006B2315" w:rsidP="00807E8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226" w:type="dxa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60" w:type="dxa"/>
            <w:gridSpan w:val="2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9" w:type="dxa"/>
            <w:gridSpan w:val="2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:rsidTr="00807E85">
        <w:trPr>
          <w:gridAfter w:val="2"/>
          <w:wAfter w:w="1208" w:type="dxa"/>
          <w:trHeight w:hRule="exact" w:val="301"/>
        </w:trPr>
        <w:tc>
          <w:tcPr>
            <w:tcW w:w="187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96" w:type="dxa"/>
            <w:gridSpan w:val="5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Średnio osłonięty</w:t>
            </w:r>
          </w:p>
        </w:tc>
        <w:tc>
          <w:tcPr>
            <w:tcW w:w="1008" w:type="dxa"/>
            <w:gridSpan w:val="5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9" w:type="dxa"/>
            <w:gridSpan w:val="2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:rsidTr="00807E85">
        <w:trPr>
          <w:gridAfter w:val="2"/>
          <w:wAfter w:w="1208" w:type="dxa"/>
          <w:trHeight w:hRule="exact" w:val="301"/>
        </w:trPr>
        <w:tc>
          <w:tcPr>
            <w:tcW w:w="2887" w:type="dxa"/>
            <w:gridSpan w:val="5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Szczelność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6B2315" w:rsidRPr="00C968DF" w:rsidRDefault="006B2315" w:rsidP="00807E8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:rsidR="006B2315" w:rsidRPr="00C968DF" w:rsidRDefault="006B2315" w:rsidP="00807E8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226" w:type="dxa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60" w:type="dxa"/>
            <w:gridSpan w:val="2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9" w:type="dxa"/>
            <w:gridSpan w:val="2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:rsidTr="00807E85">
        <w:trPr>
          <w:gridAfter w:val="2"/>
          <w:wAfter w:w="1208" w:type="dxa"/>
          <w:trHeight w:hRule="exact" w:val="301"/>
        </w:trPr>
        <w:tc>
          <w:tcPr>
            <w:tcW w:w="187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96" w:type="dxa"/>
            <w:gridSpan w:val="5"/>
            <w:shd w:val="clear" w:color="000000" w:fill="FFFFFF"/>
            <w:vAlign w:val="center"/>
          </w:tcPr>
          <w:p w:rsidR="006B2315" w:rsidRPr="00C968DF" w:rsidRDefault="009D119F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008" w:type="dxa"/>
            <w:gridSpan w:val="5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9" w:type="dxa"/>
            <w:gridSpan w:val="2"/>
            <w:shd w:val="clear" w:color="auto" w:fill="auto"/>
            <w:noWrap/>
            <w:vAlign w:val="bottom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:rsidTr="00807E85">
        <w:trPr>
          <w:gridAfter w:val="2"/>
          <w:wAfter w:w="1208" w:type="dxa"/>
          <w:trHeight w:val="435"/>
        </w:trPr>
        <w:tc>
          <w:tcPr>
            <w:tcW w:w="6151" w:type="dxa"/>
            <w:gridSpan w:val="15"/>
            <w:shd w:val="clear" w:color="000000" w:fill="C0C0C0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Temperatury</w:t>
            </w:r>
          </w:p>
        </w:tc>
      </w:tr>
      <w:tr w:rsidR="006B2315" w:rsidRPr="000122AE" w:rsidTr="00807E85">
        <w:trPr>
          <w:gridAfter w:val="2"/>
          <w:wAfter w:w="1208" w:type="dxa"/>
          <w:trHeight w:val="540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747B08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Projektowa temperatura zewnętrzna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747B08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θ</w:t>
            </w:r>
            <w:r w:rsidRPr="00747B08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747B08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8" w:type="dxa"/>
            <w:gridSpan w:val="3"/>
            <w:shd w:val="clear" w:color="000000" w:fill="FFFFFF"/>
            <w:vAlign w:val="center"/>
          </w:tcPr>
          <w:p w:rsidR="006B2315" w:rsidRPr="00747B08" w:rsidRDefault="006B2315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-20</w:t>
            </w:r>
          </w:p>
        </w:tc>
        <w:tc>
          <w:tcPr>
            <w:tcW w:w="1519" w:type="dxa"/>
            <w:gridSpan w:val="4"/>
            <w:shd w:val="clear" w:color="000000" w:fill="FFFFFF"/>
            <w:vAlign w:val="center"/>
          </w:tcPr>
          <w:p w:rsidR="006B2315" w:rsidRPr="00747B08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°C</w:t>
            </w:r>
          </w:p>
        </w:tc>
      </w:tr>
      <w:tr w:rsidR="006B2315" w:rsidRPr="000122AE" w:rsidTr="00807E85">
        <w:trPr>
          <w:gridAfter w:val="2"/>
          <w:wAfter w:w="1208" w:type="dxa"/>
          <w:trHeight w:val="540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747B08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Roczna średnia temperatura zewnętrzna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747B08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θ</w:t>
            </w:r>
            <w:r w:rsidRPr="00747B08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m,e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747B08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8" w:type="dxa"/>
            <w:gridSpan w:val="3"/>
            <w:shd w:val="clear" w:color="000000" w:fill="FFFFFF"/>
            <w:vAlign w:val="center"/>
          </w:tcPr>
          <w:p w:rsidR="006B2315" w:rsidRPr="00747B08" w:rsidRDefault="006B2315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7,6</w:t>
            </w:r>
          </w:p>
        </w:tc>
        <w:tc>
          <w:tcPr>
            <w:tcW w:w="1519" w:type="dxa"/>
            <w:gridSpan w:val="4"/>
            <w:shd w:val="clear" w:color="000000" w:fill="FFFFFF"/>
            <w:vAlign w:val="center"/>
          </w:tcPr>
          <w:p w:rsidR="006B2315" w:rsidRPr="00747B08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°C</w:t>
            </w:r>
          </w:p>
        </w:tc>
      </w:tr>
      <w:tr w:rsidR="006B2315" w:rsidRPr="000122AE" w:rsidTr="00807E85">
        <w:trPr>
          <w:trHeight w:val="360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4219" w:type="dxa"/>
            <w:gridSpan w:val="9"/>
            <w:shd w:val="clear" w:color="000000" w:fill="FFFFFF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Temperatura </w:t>
            </w:r>
            <w:proofErr w:type="spellStart"/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wewn</w:t>
            </w:r>
            <w:proofErr w:type="spellEnd"/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.                      zgodna z normą</w:t>
            </w:r>
          </w:p>
        </w:tc>
        <w:tc>
          <w:tcPr>
            <w:tcW w:w="2790" w:type="dxa"/>
            <w:gridSpan w:val="6"/>
            <w:shd w:val="clear" w:color="000000" w:fill="FFFFFF"/>
            <w:vAlign w:val="center"/>
          </w:tcPr>
          <w:p w:rsidR="006B2315" w:rsidRDefault="006B2315" w:rsidP="00807E8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  <w:p w:rsidR="006B2315" w:rsidRDefault="006B2315" w:rsidP="00807E8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  <w:p w:rsidR="006B2315" w:rsidRPr="000122AE" w:rsidRDefault="006B2315" w:rsidP="00807E8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63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6B2315" w:rsidRPr="000122AE" w:rsidTr="00807E85">
        <w:trPr>
          <w:gridAfter w:val="2"/>
          <w:wAfter w:w="1208" w:type="dxa"/>
          <w:trHeight w:val="435"/>
        </w:trPr>
        <w:tc>
          <w:tcPr>
            <w:tcW w:w="6151" w:type="dxa"/>
            <w:gridSpan w:val="15"/>
            <w:shd w:val="clear" w:color="000000" w:fill="C0C0C0"/>
            <w:vAlign w:val="center"/>
          </w:tcPr>
          <w:p w:rsidR="006B2315" w:rsidRPr="00C968DF" w:rsidRDefault="006B2315" w:rsidP="00807E8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Wymiary charakterystyczne budynku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AB1204" w:rsidRDefault="00782947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Szer.</w:t>
            </w:r>
            <w:r w:rsidR="006B2315" w:rsidRPr="00AB12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b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9" w:type="dxa"/>
            <w:gridSpan w:val="4"/>
            <w:shd w:val="clear" w:color="000000" w:fill="FFFFFF"/>
            <w:vAlign w:val="center"/>
          </w:tcPr>
          <w:p w:rsidR="006B2315" w:rsidRPr="006D06EA" w:rsidRDefault="00B714E0" w:rsidP="00807E8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</w:t>
            </w:r>
            <w:r w:rsidR="009D119F" w:rsidRPr="006D06EA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458" w:type="dxa"/>
            <w:gridSpan w:val="3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Długość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9" w:type="dxa"/>
            <w:gridSpan w:val="4"/>
            <w:shd w:val="clear" w:color="000000" w:fill="FFFFFF"/>
            <w:vAlign w:val="center"/>
          </w:tcPr>
          <w:p w:rsidR="006B2315" w:rsidRPr="006D06EA" w:rsidRDefault="00B714E0" w:rsidP="00807E8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</w:t>
            </w:r>
            <w:r w:rsidR="009D119F" w:rsidRPr="006D06EA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0+6,0</w:t>
            </w:r>
          </w:p>
        </w:tc>
        <w:tc>
          <w:tcPr>
            <w:tcW w:w="1458" w:type="dxa"/>
            <w:gridSpan w:val="3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Powierzchnia podłóg na gruncie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9" w:type="dxa"/>
            <w:gridSpan w:val="4"/>
            <w:shd w:val="clear" w:color="000000" w:fill="FFFFFF"/>
            <w:vAlign w:val="center"/>
          </w:tcPr>
          <w:p w:rsidR="006B2315" w:rsidRPr="006D06EA" w:rsidRDefault="00B714E0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150</w:t>
            </w:r>
            <w:r w:rsidR="009D119F" w:rsidRPr="006D06EA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458" w:type="dxa"/>
            <w:gridSpan w:val="3"/>
            <w:shd w:val="clear" w:color="000000" w:fill="FFFFFF"/>
            <w:vAlign w:val="center"/>
          </w:tcPr>
          <w:p w:rsidR="006B2315" w:rsidRPr="006D06EA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D06EA">
              <w:rPr>
                <w:rFonts w:ascii="Arial" w:hAnsi="Arial" w:cs="Arial"/>
                <w:sz w:val="18"/>
                <w:szCs w:val="18"/>
                <w:lang w:eastAsia="pl-PL"/>
              </w:rPr>
              <w:t>m²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Powierzchnia użytkowa</w:t>
            </w:r>
            <w:r w:rsidR="006762AD">
              <w:rPr>
                <w:rFonts w:ascii="Arial" w:hAnsi="Arial" w:cs="Arial"/>
                <w:sz w:val="18"/>
                <w:szCs w:val="18"/>
                <w:lang w:eastAsia="pl-PL"/>
              </w:rPr>
              <w:t xml:space="preserve"> (ogrzewana)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f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09" w:type="dxa"/>
            <w:gridSpan w:val="4"/>
            <w:shd w:val="clear" w:color="000000" w:fill="FFFFFF"/>
            <w:vAlign w:val="center"/>
          </w:tcPr>
          <w:p w:rsidR="006B2315" w:rsidRPr="006D06EA" w:rsidRDefault="00B714E0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218</w:t>
            </w:r>
            <w:r w:rsidR="00462D5D" w:rsidRPr="006D06EA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1458" w:type="dxa"/>
            <w:gridSpan w:val="3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m²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Liczba kondygnacji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n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9" w:type="dxa"/>
            <w:gridSpan w:val="4"/>
            <w:shd w:val="clear" w:color="000000" w:fill="FFFFFF"/>
            <w:vAlign w:val="center"/>
          </w:tcPr>
          <w:p w:rsidR="006B2315" w:rsidRPr="006D06EA" w:rsidRDefault="00B714E0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58" w:type="dxa"/>
            <w:gridSpan w:val="3"/>
            <w:shd w:val="clear" w:color="000000" w:fill="FFFFFF"/>
            <w:vAlign w:val="center"/>
          </w:tcPr>
          <w:p w:rsidR="006B2315" w:rsidRPr="00AB1204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[-]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Kubatura </w:t>
            </w:r>
            <w:r w:rsidR="00782947">
              <w:rPr>
                <w:rFonts w:ascii="Arial" w:hAnsi="Arial" w:cs="Arial"/>
                <w:sz w:val="18"/>
                <w:szCs w:val="18"/>
                <w:lang w:eastAsia="pl-PL"/>
              </w:rPr>
              <w:t>netto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V</w:t>
            </w:r>
            <w:r w:rsidRPr="00816DE2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09" w:type="dxa"/>
            <w:gridSpan w:val="4"/>
            <w:shd w:val="clear" w:color="000000" w:fill="FFFFFF"/>
            <w:vAlign w:val="center"/>
          </w:tcPr>
          <w:p w:rsidR="006B2315" w:rsidRPr="006D06EA" w:rsidRDefault="00B714E0" w:rsidP="00807E8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741</w:t>
            </w:r>
          </w:p>
        </w:tc>
        <w:tc>
          <w:tcPr>
            <w:tcW w:w="1458" w:type="dxa"/>
            <w:gridSpan w:val="3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  <w:r w:rsidRPr="00816DE2">
              <w:rPr>
                <w:rFonts w:ascii="Arial" w:hAnsi="Arial" w:cs="Arial"/>
                <w:sz w:val="18"/>
                <w:szCs w:val="18"/>
                <w:vertAlign w:val="superscript"/>
                <w:lang w:eastAsia="pl-PL"/>
              </w:rPr>
              <w:t>3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kern w:val="1"/>
                <w:sz w:val="18"/>
                <w:szCs w:val="18"/>
              </w:rPr>
              <w:t>Wskaźnik zawartości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A/</w:t>
            </w: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V</w:t>
            </w:r>
            <w:r w:rsidRPr="00816DE2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909" w:type="dxa"/>
            <w:gridSpan w:val="4"/>
            <w:shd w:val="clear" w:color="000000" w:fill="FFFFFF"/>
            <w:vAlign w:val="center"/>
          </w:tcPr>
          <w:p w:rsidR="006B2315" w:rsidRPr="006D06EA" w:rsidRDefault="006B2315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D06EA">
              <w:rPr>
                <w:rFonts w:ascii="Arial" w:hAnsi="Arial" w:cs="Arial"/>
                <w:sz w:val="18"/>
                <w:szCs w:val="18"/>
                <w:lang w:eastAsia="pl-PL"/>
              </w:rPr>
              <w:t>0,</w:t>
            </w:r>
            <w:r w:rsidR="000E3C2F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954F07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58" w:type="dxa"/>
            <w:gridSpan w:val="3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6B2315" w:rsidRPr="000122AE" w:rsidTr="00807E85">
        <w:trPr>
          <w:gridAfter w:val="2"/>
          <w:wAfter w:w="1208" w:type="dxa"/>
          <w:trHeight w:val="435"/>
        </w:trPr>
        <w:tc>
          <w:tcPr>
            <w:tcW w:w="6151" w:type="dxa"/>
            <w:gridSpan w:val="15"/>
            <w:shd w:val="clear" w:color="000000" w:fill="C0C0C0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Dane gruntu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Zagłębienie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z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8" w:type="dxa"/>
            <w:gridSpan w:val="3"/>
            <w:shd w:val="clear" w:color="000000" w:fill="FFFFFF"/>
            <w:vAlign w:val="center"/>
          </w:tcPr>
          <w:p w:rsidR="006B2315" w:rsidRPr="00816DE2" w:rsidRDefault="00807E85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B714E0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 w:rsidR="000E3C2F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="00B714E0">
              <w:rPr>
                <w:rFonts w:ascii="Arial" w:hAnsi="Arial" w:cs="Arial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519" w:type="dxa"/>
            <w:gridSpan w:val="4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Obwód podłogi na gruncie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8" w:type="dxa"/>
            <w:gridSpan w:val="3"/>
            <w:shd w:val="clear" w:color="000000" w:fill="FFFFFF"/>
            <w:vAlign w:val="center"/>
          </w:tcPr>
          <w:p w:rsidR="006B2315" w:rsidRPr="00816DE2" w:rsidRDefault="00B714E0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49</w:t>
            </w:r>
            <w:r w:rsidR="00F42EED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519" w:type="dxa"/>
            <w:gridSpan w:val="4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:rsidTr="00807E85">
        <w:trPr>
          <w:gridAfter w:val="2"/>
          <w:wAfter w:w="1208" w:type="dxa"/>
          <w:trHeight w:val="375"/>
        </w:trPr>
        <w:tc>
          <w:tcPr>
            <w:tcW w:w="187" w:type="dxa"/>
            <w:shd w:val="clear" w:color="000000" w:fill="FFFFFF"/>
            <w:vAlign w:val="center"/>
          </w:tcPr>
          <w:p w:rsidR="006B2315" w:rsidRPr="000122AE" w:rsidRDefault="006B2315" w:rsidP="00807E8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00" w:type="dxa"/>
            <w:gridSpan w:val="4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Wymiar char. </w:t>
            </w: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podł</w:t>
            </w:r>
            <w:proofErr w:type="spellEnd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B'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8" w:type="dxa"/>
            <w:gridSpan w:val="3"/>
            <w:shd w:val="clear" w:color="000000" w:fill="FFFFFF"/>
            <w:vAlign w:val="center"/>
          </w:tcPr>
          <w:p w:rsidR="006B2315" w:rsidRPr="00816DE2" w:rsidRDefault="000E3C2F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8C52DC" w:rsidRPr="009249A4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="00954F07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19" w:type="dxa"/>
            <w:gridSpan w:val="4"/>
            <w:shd w:val="clear" w:color="000000" w:fill="FFFFFF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816DE2" w:rsidTr="00807E85">
        <w:trPr>
          <w:gridAfter w:val="2"/>
          <w:wAfter w:w="1208" w:type="dxa"/>
          <w:trHeight w:val="435"/>
        </w:trPr>
        <w:tc>
          <w:tcPr>
            <w:tcW w:w="6151" w:type="dxa"/>
            <w:gridSpan w:val="15"/>
            <w:shd w:val="clear" w:color="000000" w:fill="C0C0C0"/>
            <w:vAlign w:val="center"/>
          </w:tcPr>
          <w:p w:rsidR="006B2315" w:rsidRPr="00816DE2" w:rsidRDefault="006B2315" w:rsidP="00807E8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Wentylacja</w:t>
            </w:r>
            <w:r w:rsidRPr="001501C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 xml:space="preserve"> </w:t>
            </w:r>
            <w:r w:rsidR="003C4FA7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grawitacyjna</w:t>
            </w:r>
            <w:r w:rsidR="00B714E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, wyciągowa</w:t>
            </w:r>
          </w:p>
        </w:tc>
      </w:tr>
      <w:tr w:rsidR="006B2315" w:rsidRPr="00816DE2" w:rsidTr="00807E85">
        <w:trPr>
          <w:gridAfter w:val="3"/>
          <w:wAfter w:w="2525" w:type="dxa"/>
          <w:trHeight w:val="461"/>
        </w:trPr>
        <w:tc>
          <w:tcPr>
            <w:tcW w:w="2842" w:type="dxa"/>
            <w:gridSpan w:val="4"/>
            <w:shd w:val="clear" w:color="000000" w:fill="FFFFFF"/>
            <w:vAlign w:val="center"/>
          </w:tcPr>
          <w:p w:rsidR="009B004E" w:rsidRPr="00816DE2" w:rsidRDefault="003C4FA7" w:rsidP="00807E8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Krotność wymiany powietrza (min.) </w:t>
            </w:r>
          </w:p>
        </w:tc>
        <w:tc>
          <w:tcPr>
            <w:tcW w:w="851" w:type="dxa"/>
            <w:gridSpan w:val="3"/>
            <w:shd w:val="clear" w:color="000000" w:fill="FFFFFF"/>
          </w:tcPr>
          <w:p w:rsidR="009B004E" w:rsidRPr="00816DE2" w:rsidRDefault="006B2315" w:rsidP="00807E85">
            <w:pPr>
              <w:spacing w:before="10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n50</w:t>
            </w:r>
          </w:p>
        </w:tc>
        <w:tc>
          <w:tcPr>
            <w:tcW w:w="713" w:type="dxa"/>
            <w:gridSpan w:val="3"/>
            <w:shd w:val="clear" w:color="000000" w:fill="FFFFFF"/>
            <w:vAlign w:val="center"/>
          </w:tcPr>
          <w:p w:rsidR="009B004E" w:rsidRPr="00816DE2" w:rsidRDefault="00EC605D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C605D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 w:rsidR="00CE0AA6" w:rsidRPr="00EC605D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="003C4FA7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28" w:type="dxa"/>
            <w:gridSpan w:val="4"/>
            <w:shd w:val="clear" w:color="000000" w:fill="FFFFFF"/>
            <w:vAlign w:val="center"/>
          </w:tcPr>
          <w:p w:rsidR="009B004E" w:rsidRPr="00816DE2" w:rsidRDefault="006B2315" w:rsidP="00807E8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1/h</w:t>
            </w:r>
          </w:p>
        </w:tc>
      </w:tr>
    </w:tbl>
    <w:p w:rsidR="006B2315" w:rsidRPr="001501C2" w:rsidRDefault="00807E85" w:rsidP="006B2315">
      <w:pPr>
        <w:pStyle w:val="Tekstpodstawowy"/>
        <w:spacing w:line="276" w:lineRule="auto"/>
        <w:rPr>
          <w:rFonts w:ascii="Trebuchet MS" w:hAnsi="Trebuchet MS"/>
          <w:color w:val="FF0000"/>
        </w:rPr>
      </w:pPr>
      <w:r>
        <w:rPr>
          <w:rFonts w:ascii="Trebuchet MS" w:hAnsi="Trebuchet MS"/>
          <w:color w:val="FF0000"/>
        </w:rPr>
        <w:br w:type="textWrapping" w:clear="all"/>
      </w:r>
    </w:p>
    <w:p w:rsidR="006B2315" w:rsidRPr="00B82621" w:rsidRDefault="006B2315" w:rsidP="006B2315">
      <w:pPr>
        <w:numPr>
          <w:ilvl w:val="0"/>
          <w:numId w:val="9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B82621">
        <w:rPr>
          <w:rFonts w:ascii="Trebuchet MS" w:hAnsi="Trebuchet MS" w:cs="Arial"/>
          <w:b/>
          <w:i/>
          <w:sz w:val="20"/>
          <w:lang w:eastAsia="pl-PL"/>
        </w:rPr>
        <w:t>Zestawienie wyników dla budynku</w:t>
      </w:r>
    </w:p>
    <w:tbl>
      <w:tblPr>
        <w:tblW w:w="0" w:type="auto"/>
        <w:tblInd w:w="68" w:type="dxa"/>
        <w:shd w:val="pct25" w:color="auto" w:fill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8"/>
      </w:tblGrid>
      <w:tr w:rsidR="006B2315" w:rsidRPr="000122AE" w:rsidTr="000D7EAA">
        <w:trPr>
          <w:trHeight w:hRule="exact" w:val="539"/>
        </w:trPr>
        <w:tc>
          <w:tcPr>
            <w:tcW w:w="6098" w:type="dxa"/>
            <w:shd w:val="pct25" w:color="auto" w:fill="auto"/>
          </w:tcPr>
          <w:p w:rsidR="006B2315" w:rsidRPr="00816DE2" w:rsidRDefault="006B2315" w:rsidP="006B2315">
            <w:pPr>
              <w:pStyle w:val="TekstpodstawowySWD"/>
              <w:rPr>
                <w:rFonts w:ascii="Trebuchet MS" w:hAnsi="Trebuchet MS" w:cs="Arial"/>
                <w:b/>
                <w:i/>
                <w:iCs/>
                <w:sz w:val="20"/>
              </w:rPr>
            </w:pPr>
            <w:r w:rsidRPr="00816DE2">
              <w:rPr>
                <w:rFonts w:cs="Arial"/>
                <w:b/>
                <w:iCs/>
                <w:sz w:val="18"/>
                <w:szCs w:val="18"/>
              </w:rPr>
              <w:t>Współczynniki przenikania ciepła dla projektowanej przegrody zewnętrznej</w:t>
            </w:r>
            <w:r w:rsidRPr="00816DE2">
              <w:rPr>
                <w:rFonts w:ascii="Trebuchet MS" w:hAnsi="Trebuchet MS" w:cs="Arial"/>
                <w:b/>
                <w:i/>
                <w:iCs/>
                <w:sz w:val="20"/>
              </w:rPr>
              <w:t xml:space="preserve"> (</w:t>
            </w:r>
            <w:r w:rsidRPr="00816DE2">
              <w:rPr>
                <w:rFonts w:ascii="Trebuchet MS" w:hAnsi="Trebuchet MS" w:cs="Arial"/>
                <w:b/>
                <w:iCs/>
                <w:sz w:val="16"/>
                <w:szCs w:val="16"/>
              </w:rPr>
              <w:t>dla najmniej korzystnego wariantu</w:t>
            </w:r>
            <w:r w:rsidRPr="00816DE2">
              <w:rPr>
                <w:rFonts w:ascii="Trebuchet MS" w:hAnsi="Trebuchet MS" w:cs="Arial"/>
                <w:b/>
                <w:i/>
                <w:iCs/>
                <w:sz w:val="20"/>
              </w:rPr>
              <w:t xml:space="preserve"> </w:t>
            </w:r>
            <w:r w:rsidRPr="00816DE2">
              <w:rPr>
                <w:rFonts w:cs="Arial"/>
                <w:b/>
                <w:iCs/>
                <w:sz w:val="16"/>
                <w:szCs w:val="16"/>
              </w:rPr>
              <w:t>przegrody</w:t>
            </w:r>
            <w:r w:rsidRPr="00816DE2">
              <w:rPr>
                <w:rFonts w:ascii="Trebuchet MS" w:hAnsi="Trebuchet MS" w:cs="Arial"/>
                <w:b/>
                <w:i/>
                <w:iCs/>
                <w:sz w:val="20"/>
              </w:rPr>
              <w:t>)</w:t>
            </w:r>
          </w:p>
          <w:p w:rsidR="006B2315" w:rsidRPr="000122AE" w:rsidRDefault="006B2315" w:rsidP="006B2315">
            <w:pPr>
              <w:spacing w:before="100" w:after="100"/>
              <w:ind w:left="286" w:hanging="286"/>
              <w:rPr>
                <w:rFonts w:ascii="Trebuchet MS" w:hAnsi="Trebuchet MS" w:cs="Arial"/>
                <w:b/>
                <w:i/>
                <w:color w:val="FF0000"/>
                <w:sz w:val="20"/>
                <w:lang w:eastAsia="pl-PL"/>
              </w:rPr>
            </w:pPr>
          </w:p>
        </w:tc>
      </w:tr>
    </w:tbl>
    <w:p w:rsidR="006B2315" w:rsidRPr="00816DE2" w:rsidRDefault="006B2315" w:rsidP="006B2315">
      <w:pPr>
        <w:pStyle w:val="TekstpodstawowySWD"/>
        <w:spacing w:beforeLines="60" w:before="144"/>
        <w:rPr>
          <w:rFonts w:ascii="Trebuchet MS" w:hAnsi="Trebuchet MS"/>
          <w:iCs/>
          <w:sz w:val="18"/>
          <w:szCs w:val="18"/>
        </w:rPr>
      </w:pPr>
      <w:r w:rsidRPr="00816DE2">
        <w:rPr>
          <w:rFonts w:ascii="Trebuchet MS" w:hAnsi="Trebuchet MS"/>
          <w:iCs/>
          <w:sz w:val="18"/>
          <w:szCs w:val="18"/>
        </w:rPr>
        <w:t>Współczynniki przenikania ciepła obliczone na podstawie normy PN-EN-ISO 6946.</w:t>
      </w:r>
    </w:p>
    <w:p w:rsidR="00446283" w:rsidRDefault="006B2315" w:rsidP="006D545B">
      <w:pPr>
        <w:rPr>
          <w:rFonts w:ascii="Trebuchet MS" w:hAnsi="Trebuchet MS"/>
          <w:iCs/>
          <w:sz w:val="18"/>
          <w:szCs w:val="18"/>
        </w:rPr>
      </w:pPr>
      <w:r w:rsidRPr="00816DE2">
        <w:rPr>
          <w:rFonts w:ascii="Trebuchet MS" w:hAnsi="Trebuchet MS"/>
          <w:iCs/>
          <w:sz w:val="18"/>
          <w:szCs w:val="18"/>
        </w:rPr>
        <w:t>Kolejność układu warstw podana od wnętrza budynku.</w:t>
      </w:r>
    </w:p>
    <w:p w:rsidR="006D545B" w:rsidRPr="006D545B" w:rsidRDefault="006D545B" w:rsidP="006D545B">
      <w:pPr>
        <w:rPr>
          <w:rFonts w:ascii="Trebuchet MS" w:hAnsi="Trebuchet MS"/>
          <w:iCs/>
          <w:sz w:val="18"/>
          <w:szCs w:val="18"/>
        </w:rPr>
      </w:pPr>
    </w:p>
    <w:tbl>
      <w:tblPr>
        <w:tblW w:w="8664" w:type="dxa"/>
        <w:tblInd w:w="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2498"/>
        <w:gridCol w:w="1996"/>
        <w:gridCol w:w="1176"/>
        <w:gridCol w:w="1296"/>
      </w:tblGrid>
      <w:tr w:rsidR="005D3D7A" w:rsidRPr="000122AE" w:rsidTr="000E3C2F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0122AE" w:rsidRDefault="005D3D7A" w:rsidP="000E3C2F">
            <w:pPr>
              <w:rPr>
                <w:rFonts w:ascii="Trebuchet MS" w:hAnsi="Trebuchet MS" w:cs="Arial"/>
                <w:b/>
                <w:color w:val="FF0000"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sz w:val="20"/>
                <w:lang w:eastAsia="pl-PL"/>
              </w:rPr>
              <w:t>ściana zewnętrzna</w:t>
            </w:r>
            <w:r w:rsidR="00807E85">
              <w:rPr>
                <w:rFonts w:ascii="Trebuchet MS" w:hAnsi="Trebuchet MS" w:cs="Arial"/>
                <w:b/>
                <w:sz w:val="20"/>
                <w:lang w:eastAsia="pl-PL"/>
              </w:rPr>
              <w:t xml:space="preserve"> projektowana</w:t>
            </w:r>
            <w:r>
              <w:rPr>
                <w:rFonts w:ascii="Trebuchet MS" w:hAnsi="Trebuchet MS" w:cs="Arial"/>
                <w:b/>
                <w:sz w:val="20"/>
                <w:lang w:eastAsia="pl-PL"/>
              </w:rPr>
              <w:t xml:space="preserve">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0122AE" w:rsidRDefault="005D3D7A" w:rsidP="000E3C2F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0122AE" w:rsidRDefault="005D3D7A" w:rsidP="000E3C2F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0122AE" w:rsidRDefault="005D3D7A" w:rsidP="000E3C2F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</w:tr>
      <w:tr w:rsidR="005D3D7A" w:rsidRPr="000122AE" w:rsidTr="000E3C2F">
        <w:trPr>
          <w:trHeight w:val="300"/>
        </w:trPr>
        <w:tc>
          <w:tcPr>
            <w:tcW w:w="41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D3D7A" w:rsidRPr="00816DE2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816DE2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D3D7A" w:rsidRPr="00816DE2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5D3D7A" w:rsidRPr="000122AE" w:rsidTr="000E3C2F">
        <w:trPr>
          <w:trHeight w:val="96"/>
        </w:trPr>
        <w:tc>
          <w:tcPr>
            <w:tcW w:w="41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D3D7A" w:rsidRPr="00816DE2" w:rsidRDefault="005D3D7A" w:rsidP="000E3C2F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816DE2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816DE2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D3D7A" w:rsidRPr="00816DE2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816DE2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816DE2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5D3D7A" w:rsidRPr="000122AE" w:rsidTr="000E3C2F">
        <w:trPr>
          <w:trHeight w:hRule="exact" w:val="244"/>
        </w:trPr>
        <w:tc>
          <w:tcPr>
            <w:tcW w:w="4196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Tynk </w:t>
            </w:r>
            <w:proofErr w:type="spellStart"/>
            <w:r>
              <w:rPr>
                <w:rFonts w:ascii="Trebuchet MS" w:hAnsi="Trebuchet MS" w:cs="Arial"/>
                <w:sz w:val="20"/>
                <w:lang w:eastAsia="pl-PL"/>
              </w:rPr>
              <w:t>cem</w:t>
            </w:r>
            <w:proofErr w:type="spellEnd"/>
            <w:r>
              <w:rPr>
                <w:rFonts w:ascii="Trebuchet MS" w:hAnsi="Trebuchet MS" w:cs="Arial"/>
                <w:sz w:val="20"/>
                <w:lang w:eastAsia="pl-PL"/>
              </w:rPr>
              <w:t>-wapienny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B714E0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0,80</w:t>
            </w:r>
          </w:p>
        </w:tc>
      </w:tr>
      <w:tr w:rsidR="005D3D7A" w:rsidRPr="000122AE" w:rsidTr="000E3C2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C4D96" w:rsidRDefault="00444356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Bloczki </w:t>
            </w:r>
            <w:proofErr w:type="spellStart"/>
            <w:r>
              <w:rPr>
                <w:rFonts w:ascii="Trebuchet MS" w:hAnsi="Trebuchet MS" w:cs="Arial"/>
                <w:sz w:val="20"/>
                <w:lang w:eastAsia="pl-PL"/>
              </w:rPr>
              <w:t>multipor</w:t>
            </w:r>
            <w:proofErr w:type="spellEnd"/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444356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C4D96" w:rsidRDefault="00444356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0,042</w:t>
            </w:r>
          </w:p>
        </w:tc>
      </w:tr>
      <w:tr w:rsidR="005D3D7A" w:rsidRPr="000122AE" w:rsidTr="000E3C2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C4D96" w:rsidRDefault="00444356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Cegła ceramiczna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807E85" w:rsidP="00444356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50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444356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62</w:t>
            </w:r>
          </w:p>
        </w:tc>
      </w:tr>
      <w:tr w:rsidR="005D3D7A" w:rsidRPr="000122AE" w:rsidTr="000E3C2F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444356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Tynk 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wapienno cementowy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0,82</w:t>
            </w:r>
          </w:p>
        </w:tc>
      </w:tr>
      <w:tr w:rsidR="005D3D7A" w:rsidRPr="00AC4D96" w:rsidTr="000E3C2F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5D3D7A" w:rsidRPr="00AC4D96" w:rsidTr="000E3C2F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5D3D7A" w:rsidRPr="00AC4D96" w:rsidTr="000E3C2F">
        <w:trPr>
          <w:trHeight w:val="55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5D3D7A" w:rsidRPr="00AC4D96" w:rsidTr="000E3C2F">
        <w:trPr>
          <w:trHeight w:hRule="exact" w:val="244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0,80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444356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0,01</w:t>
            </w:r>
            <w:r w:rsidR="005D3D7A">
              <w:rPr>
                <w:rFonts w:ascii="Trebuchet MS" w:hAnsi="Trebuchet MS" w:cs="Arial"/>
                <w:sz w:val="20"/>
                <w:lang w:eastAsia="pl-PL"/>
              </w:rPr>
              <w:t xml:space="preserve"> / 0,80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44435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1</w:t>
            </w:r>
          </w:p>
        </w:tc>
      </w:tr>
      <w:tr w:rsidR="005D3D7A" w:rsidRPr="00AC4D96" w:rsidTr="000E3C2F">
        <w:trPr>
          <w:trHeight w:hRule="exact" w:val="244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444356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0,042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444356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0,20 / 0,042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3D7A" w:rsidRPr="00AC4D96" w:rsidRDefault="00444356" w:rsidP="000E3C2F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4,76</w:t>
            </w:r>
          </w:p>
        </w:tc>
      </w:tr>
      <w:tr w:rsidR="005D3D7A" w:rsidRPr="00AC4D96" w:rsidTr="000E3C2F">
        <w:trPr>
          <w:trHeight w:hRule="exact" w:val="244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D7A" w:rsidRDefault="00444356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0,50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D7A" w:rsidRDefault="00807E85" w:rsidP="00444356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62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D7A" w:rsidRDefault="00807E85" w:rsidP="00444356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sz w:val="20"/>
                <w:lang w:eastAsia="pl-PL"/>
              </w:rPr>
              <w:t>5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0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62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3D7A" w:rsidRPr="00AC4D96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D3D7A" w:rsidRPr="00AC4D96" w:rsidRDefault="00444356" w:rsidP="000E3C2F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0,81</w:t>
            </w:r>
          </w:p>
        </w:tc>
      </w:tr>
      <w:tr w:rsidR="005D3D7A" w:rsidRPr="00AC4D96" w:rsidTr="000E3C2F">
        <w:trPr>
          <w:trHeight w:hRule="exact" w:val="244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0,82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D7A" w:rsidRPr="00AC4D96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0,01 / 0,82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D3D7A" w:rsidRPr="00AC4D96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4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D3D7A" w:rsidRPr="00AC4D96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0,01</w:t>
            </w:r>
          </w:p>
        </w:tc>
      </w:tr>
      <w:tr w:rsidR="005D3D7A" w:rsidRPr="00AC4D96" w:rsidTr="000E3C2F">
        <w:trPr>
          <w:trHeight w:hRule="exact" w:val="244"/>
        </w:trPr>
        <w:tc>
          <w:tcPr>
            <w:tcW w:w="61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3D7A" w:rsidRPr="00AC4D96" w:rsidRDefault="005D3D7A" w:rsidP="000E3C2F">
            <w:pPr>
              <w:rPr>
                <w:rFonts w:ascii="Arial" w:hAnsi="Arial" w:cs="Arial"/>
                <w:sz w:val="20"/>
                <w:lang w:eastAsia="pl-PL"/>
              </w:rPr>
            </w:pPr>
            <w:r w:rsidRPr="00AC4D96">
              <w:rPr>
                <w:rFonts w:ascii="Arial" w:hAnsi="Arial" w:cs="Arial"/>
                <w:sz w:val="20"/>
                <w:lang w:eastAsia="pl-PL"/>
              </w:rPr>
              <w:t xml:space="preserve">Opór przejmowania ciepła poziomy dla ściany zewnętrznej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C4D96" w:rsidRDefault="005D3D7A" w:rsidP="000E3C2F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AC4D9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+ </w:t>
            </w:r>
            <w:proofErr w:type="spellStart"/>
            <w:r w:rsidRPr="00AC4D9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se</w:t>
            </w:r>
            <w:proofErr w:type="spellEnd"/>
            <w:r w:rsidRPr="00AC4D9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=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3D7A" w:rsidRPr="00AC4D96" w:rsidRDefault="005D3D7A" w:rsidP="000E3C2F">
            <w:pPr>
              <w:jc w:val="right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Arial" w:hAnsi="Arial" w:cs="Arial"/>
                <w:b/>
                <w:bCs/>
                <w:sz w:val="20"/>
                <w:lang w:eastAsia="pl-PL"/>
              </w:rPr>
              <w:t>0,17</w:t>
            </w:r>
          </w:p>
        </w:tc>
      </w:tr>
      <w:tr w:rsidR="005D3D7A" w:rsidRPr="00AC4D96" w:rsidTr="000E3C2F">
        <w:trPr>
          <w:trHeight w:hRule="exact" w:val="244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3D7A" w:rsidRPr="00AC4D96" w:rsidRDefault="005D3D7A" w:rsidP="000E3C2F">
            <w:pPr>
              <w:rPr>
                <w:rFonts w:ascii="Arial" w:hAnsi="Arial" w:cs="Arial"/>
                <w:sz w:val="20"/>
                <w:lang w:eastAsia="pl-PL"/>
              </w:rPr>
            </w:pPr>
            <w:r w:rsidRPr="00AC4D96">
              <w:rPr>
                <w:rFonts w:ascii="Arial" w:hAnsi="Arial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3D7A" w:rsidRPr="003726FD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1</w:t>
            </w:r>
            <w:r>
              <w:rPr>
                <w:rFonts w:ascii="Trebuchet MS" w:hAnsi="Trebuchet MS" w:cs="Arial"/>
                <w:sz w:val="20"/>
                <w:lang w:eastAsia="pl-PL"/>
              </w:rPr>
              <w:t>+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  <w:r>
              <w:rPr>
                <w:rFonts w:ascii="Trebuchet MS" w:hAnsi="Trebuchet MS" w:cs="Arial"/>
                <w:sz w:val="20"/>
                <w:lang w:eastAsia="pl-PL"/>
              </w:rPr>
              <w:t>+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D7A" w:rsidRPr="00AC4D96" w:rsidRDefault="00444356" w:rsidP="000E3C2F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5,76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AC4D96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5D3D7A" w:rsidRPr="00AC4D96" w:rsidTr="000E3C2F">
        <w:trPr>
          <w:trHeight w:hRule="exact" w:val="244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5D3D7A" w:rsidRPr="00AC4D96" w:rsidRDefault="00807E85" w:rsidP="00444356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</w:t>
            </w:r>
            <w:r w:rsidR="0044435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17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C4D96" w:rsidRDefault="005D3D7A" w:rsidP="000E3C2F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AC4D96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:rsidR="005D3D7A" w:rsidRPr="00AC4D96" w:rsidRDefault="005D3D7A" w:rsidP="005D3D7A">
      <w:pPr>
        <w:spacing w:before="100" w:after="100"/>
        <w:rPr>
          <w:rFonts w:ascii="Trebuchet MS" w:hAnsi="Trebuchet MS"/>
          <w:sz w:val="18"/>
          <w:szCs w:val="18"/>
        </w:rPr>
      </w:pPr>
      <w:r w:rsidRPr="00AC4D96">
        <w:rPr>
          <w:rFonts w:ascii="Trebuchet MS" w:hAnsi="Trebuchet MS"/>
          <w:sz w:val="18"/>
          <w:szCs w:val="18"/>
        </w:rPr>
        <w:t>WARUNEK SPEŁNIONY</w:t>
      </w:r>
    </w:p>
    <w:p w:rsidR="005D3D7A" w:rsidRDefault="005D3D7A" w:rsidP="005D3D7A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  <w:r w:rsidRPr="00AC4D96">
        <w:rPr>
          <w:rFonts w:ascii="Trebuchet MS" w:hAnsi="Trebuchet MS"/>
          <w:sz w:val="18"/>
          <w:szCs w:val="18"/>
        </w:rPr>
        <w:t>Zgodnie z ustawą (</w:t>
      </w:r>
      <w:r w:rsidR="00807E85" w:rsidRPr="006C344E">
        <w:rPr>
          <w:rFonts w:ascii="Trebuchet MS" w:hAnsi="Trebuchet MS"/>
          <w:sz w:val="18"/>
          <w:szCs w:val="18"/>
        </w:rPr>
        <w:t>Rozporząd</w:t>
      </w:r>
      <w:r w:rsidR="00807E85">
        <w:rPr>
          <w:rFonts w:ascii="Trebuchet MS" w:hAnsi="Trebuchet MS"/>
          <w:sz w:val="18"/>
          <w:szCs w:val="18"/>
        </w:rPr>
        <w:t xml:space="preserve">zenie Ministra Infrastruktury </w:t>
      </w:r>
      <w:r w:rsidR="00807E85" w:rsidRPr="006C344E">
        <w:rPr>
          <w:rFonts w:ascii="Trebuchet MS" w:hAnsi="Trebuchet MS"/>
          <w:sz w:val="18"/>
          <w:szCs w:val="18"/>
        </w:rPr>
        <w:t>w sprawie warunków technicznych, jakimi powinny odpowiadać budynki i ich usytuowanie</w:t>
      </w:r>
      <w:r w:rsidR="00807E85">
        <w:rPr>
          <w:rFonts w:ascii="Trebuchet MS" w:hAnsi="Trebuchet MS"/>
          <w:sz w:val="18"/>
          <w:szCs w:val="18"/>
        </w:rPr>
        <w:t xml:space="preserve"> poz. 2285 z 2017r.</w:t>
      </w:r>
      <w:r w:rsidRPr="00AC4D96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AC4D96">
        <w:rPr>
          <w:rFonts w:ascii="Trebuchet MS" w:hAnsi="Trebuchet MS"/>
          <w:sz w:val="18"/>
          <w:szCs w:val="18"/>
        </w:rPr>
        <w:t>t</w:t>
      </w:r>
      <w:r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AC4D96">
        <w:rPr>
          <w:rFonts w:ascii="Trebuchet MS" w:hAnsi="Trebuchet MS"/>
          <w:sz w:val="18"/>
          <w:szCs w:val="18"/>
        </w:rPr>
        <w:t>&gt;16°C nie większy od</w:t>
      </w:r>
      <w:r w:rsidRPr="00AC4D96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AC4D96">
        <w:rPr>
          <w:rFonts w:ascii="Trebuchet MS" w:hAnsi="Trebuchet MS"/>
          <w:b/>
          <w:sz w:val="18"/>
          <w:szCs w:val="18"/>
          <w:u w:val="single"/>
        </w:rPr>
        <w:t>U</w:t>
      </w:r>
      <w:r w:rsidRPr="00AC4D96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AC4D96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AC4D96">
        <w:rPr>
          <w:rFonts w:ascii="Trebuchet MS" w:hAnsi="Trebuchet MS"/>
          <w:b/>
          <w:sz w:val="18"/>
          <w:szCs w:val="18"/>
          <w:u w:val="single"/>
        </w:rPr>
        <w:t>=</w:t>
      </w:r>
      <w:r>
        <w:rPr>
          <w:rFonts w:ascii="Trebuchet MS" w:hAnsi="Trebuchet MS"/>
          <w:b/>
          <w:i/>
          <w:sz w:val="18"/>
          <w:szCs w:val="18"/>
          <w:u w:val="single"/>
        </w:rPr>
        <w:t xml:space="preserve"> 0,23</w:t>
      </w:r>
      <w:r w:rsidRPr="00AC4D96">
        <w:rPr>
          <w:rFonts w:ascii="Trebuchet MS" w:hAnsi="Trebuchet MS"/>
          <w:b/>
          <w:i/>
          <w:sz w:val="18"/>
          <w:szCs w:val="18"/>
          <w:u w:val="single"/>
        </w:rPr>
        <w:t xml:space="preserve"> W/m</w:t>
      </w:r>
      <w:r w:rsidRPr="00AC4D96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AC4D96">
        <w:rPr>
          <w:rFonts w:ascii="Trebuchet MS" w:hAnsi="Trebuchet MS"/>
          <w:b/>
          <w:i/>
          <w:sz w:val="18"/>
          <w:szCs w:val="18"/>
          <w:u w:val="single"/>
        </w:rPr>
        <w:t>K.</w:t>
      </w:r>
    </w:p>
    <w:p w:rsidR="00444356" w:rsidRDefault="00444356" w:rsidP="005D3D7A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</w:p>
    <w:p w:rsidR="00444356" w:rsidRDefault="00444356" w:rsidP="005D3D7A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</w:p>
    <w:tbl>
      <w:tblPr>
        <w:tblW w:w="87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2498"/>
        <w:gridCol w:w="2102"/>
        <w:gridCol w:w="1176"/>
        <w:gridCol w:w="1296"/>
      </w:tblGrid>
      <w:tr w:rsidR="00444356" w:rsidRPr="000A2F07" w:rsidTr="007813C9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b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sz w:val="20"/>
                <w:lang w:eastAsia="pl-PL"/>
              </w:rPr>
              <w:t xml:space="preserve">Podłoga </w:t>
            </w:r>
            <w:r>
              <w:rPr>
                <w:rFonts w:ascii="Trebuchet MS" w:hAnsi="Trebuchet MS" w:cs="Arial"/>
                <w:b/>
                <w:sz w:val="20"/>
                <w:lang w:eastAsia="pl-PL"/>
              </w:rPr>
              <w:t>na gruncie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444356" w:rsidRPr="000A2F07" w:rsidTr="007813C9">
        <w:trPr>
          <w:trHeight w:val="300"/>
        </w:trPr>
        <w:tc>
          <w:tcPr>
            <w:tcW w:w="41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444356" w:rsidRPr="000A2F07" w:rsidTr="007813C9">
        <w:trPr>
          <w:trHeight w:val="300"/>
        </w:trPr>
        <w:tc>
          <w:tcPr>
            <w:tcW w:w="41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444356" w:rsidRPr="000A2F07" w:rsidTr="007813C9">
        <w:trPr>
          <w:trHeight w:hRule="exact" w:val="244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Płytki ceramiczne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0,02</w:t>
            </w:r>
            <w:r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1,05</w:t>
            </w:r>
          </w:p>
        </w:tc>
      </w:tr>
      <w:tr w:rsidR="00444356" w:rsidRPr="000A2F07" w:rsidTr="007813C9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 xml:space="preserve">Wylewka </w:t>
            </w:r>
            <w:r>
              <w:rPr>
                <w:rFonts w:ascii="Trebuchet MS" w:hAnsi="Trebuchet MS" w:cs="Arial"/>
                <w:sz w:val="20"/>
                <w:lang w:eastAsia="pl-PL"/>
              </w:rPr>
              <w:t>jastrychowa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, zbrojona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</w:tr>
      <w:tr w:rsidR="00444356" w:rsidRPr="000A2F07" w:rsidTr="007813C9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Folia PE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444356" w:rsidRPr="000A2F07" w:rsidTr="007813C9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Styropian twardy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0"/>
                <w:lang w:eastAsia="pl-PL"/>
              </w:rPr>
              <w:t>floormate</w:t>
            </w:r>
            <w:proofErr w:type="spellEnd"/>
            <w:r>
              <w:rPr>
                <w:rFonts w:ascii="Trebuchet MS" w:hAnsi="Trebuchet MS" w:cs="Arial"/>
                <w:sz w:val="20"/>
                <w:lang w:eastAsia="pl-PL"/>
              </w:rPr>
              <w:t xml:space="preserve"> 500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0,03</w:t>
            </w:r>
            <w:r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</w:tr>
      <w:tr w:rsidR="00444356" w:rsidRPr="000A2F07" w:rsidTr="007813C9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Płyta fundamentowa żelbetowa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0,40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1,70</w:t>
            </w:r>
          </w:p>
        </w:tc>
      </w:tr>
      <w:tr w:rsidR="00444356" w:rsidRPr="000A2F07" w:rsidTr="007813C9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Hydroizolacja 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444356" w:rsidRPr="000A2F07" w:rsidTr="007813C9">
        <w:trPr>
          <w:trHeight w:hRule="exact" w:val="244"/>
        </w:trPr>
        <w:tc>
          <w:tcPr>
            <w:tcW w:w="41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Chudy beton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0,10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</w:tr>
      <w:tr w:rsidR="00444356" w:rsidRPr="000A2F07" w:rsidTr="007813C9">
        <w:trPr>
          <w:trHeight w:hRule="exact" w:val="244"/>
        </w:trPr>
        <w:tc>
          <w:tcPr>
            <w:tcW w:w="41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44356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Podsypka piaskowo-żwirowa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356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0,30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44356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0,95</w:t>
            </w:r>
          </w:p>
        </w:tc>
      </w:tr>
      <w:tr w:rsidR="00444356" w:rsidRPr="000A2F07" w:rsidTr="007813C9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444356" w:rsidRPr="000A2F07" w:rsidTr="007813C9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444356" w:rsidRPr="000A2F07" w:rsidTr="007813C9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D45771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444356" w:rsidRPr="000A2F07" w:rsidTr="007813C9">
        <w:trPr>
          <w:trHeight w:hRule="exact" w:val="272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0,02</w:t>
            </w:r>
            <w:r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1,05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0,02</w:t>
            </w:r>
            <w:r>
              <w:rPr>
                <w:rFonts w:ascii="Trebuchet MS" w:hAnsi="Trebuchet MS" w:cs="Arial"/>
                <w:sz w:val="20"/>
                <w:lang w:eastAsia="pl-PL"/>
              </w:rPr>
              <w:t>5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 xml:space="preserve"> / 1,05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0,02</w:t>
            </w:r>
          </w:p>
        </w:tc>
      </w:tr>
      <w:tr w:rsidR="00444356" w:rsidRPr="000A2F07" w:rsidTr="007813C9">
        <w:trPr>
          <w:trHeight w:hRule="exact"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0,05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 xml:space="preserve"> / 1,10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0,04</w:t>
            </w:r>
          </w:p>
        </w:tc>
      </w:tr>
      <w:tr w:rsidR="00444356" w:rsidRPr="000A2F07" w:rsidTr="007813C9">
        <w:trPr>
          <w:trHeight w:hRule="exact" w:val="27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0,03</w:t>
            </w:r>
            <w:r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0,10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 xml:space="preserve"> / 0,03</w:t>
            </w:r>
            <w:r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2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78</w:t>
            </w:r>
          </w:p>
        </w:tc>
      </w:tr>
      <w:tr w:rsidR="00444356" w:rsidRPr="000A2F07" w:rsidTr="007813C9">
        <w:trPr>
          <w:trHeight w:hRule="exact" w:val="27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0,40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1,70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0,40 / 1,70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4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0,23</w:t>
            </w:r>
          </w:p>
        </w:tc>
      </w:tr>
      <w:tr w:rsidR="00444356" w:rsidRPr="000A2F07" w:rsidTr="007813C9">
        <w:trPr>
          <w:trHeight w:hRule="exact"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0,10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0,10 / 1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5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09</w:t>
            </w:r>
          </w:p>
        </w:tc>
      </w:tr>
      <w:tr w:rsidR="00444356" w:rsidRPr="000A2F07" w:rsidTr="007813C9">
        <w:trPr>
          <w:trHeight w:hRule="exact" w:val="272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0,30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0,95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356" w:rsidRPr="00D45771" w:rsidRDefault="00444356" w:rsidP="007813C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0,30 / 0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sz w:val="20"/>
                <w:lang w:eastAsia="pl-PL"/>
              </w:rPr>
              <w:t>95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6</w:t>
            </w:r>
            <w:r w:rsidRPr="00D4577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</w:t>
            </w: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31</w:t>
            </w:r>
          </w:p>
        </w:tc>
      </w:tr>
      <w:tr w:rsidR="00444356" w:rsidRPr="000A2F07" w:rsidTr="007813C9">
        <w:trPr>
          <w:trHeight w:hRule="exact" w:val="272"/>
        </w:trPr>
        <w:tc>
          <w:tcPr>
            <w:tcW w:w="6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 xml:space="preserve">Opór przejmowania ciepła pionowy dla podłogi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D45771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D45771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 =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0,17</w:t>
            </w:r>
          </w:p>
        </w:tc>
      </w:tr>
      <w:tr w:rsidR="00444356" w:rsidRPr="000A2F07" w:rsidTr="007813C9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D45771">
              <w:rPr>
                <w:rFonts w:ascii="Trebuchet MS" w:hAnsi="Trebuchet MS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4356" w:rsidRPr="000F5A8F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ΣR=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R</w:t>
            </w:r>
            <w:r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1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4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D4577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5</w:t>
            </w:r>
            <w:r w:rsidRPr="00D45771">
              <w:rPr>
                <w:rFonts w:ascii="Trebuchet MS" w:hAnsi="Trebuchet MS" w:cs="Arial"/>
                <w:sz w:val="20"/>
                <w:lang w:eastAsia="pl-PL"/>
              </w:rPr>
              <w:t>+R</w:t>
            </w:r>
            <w:r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356" w:rsidRPr="00D45771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3,64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4356" w:rsidRPr="00D45771" w:rsidRDefault="00444356" w:rsidP="007813C9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D45771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D45771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D45771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444356" w:rsidRPr="000A2F07" w:rsidTr="007813C9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4356" w:rsidRPr="00FB3812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FB3812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4356" w:rsidRPr="00FB3812" w:rsidRDefault="00444356" w:rsidP="007813C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FB3812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444356" w:rsidRPr="00FB3812" w:rsidRDefault="00444356" w:rsidP="007813C9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FB3812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0,2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75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444356" w:rsidRPr="00FB3812" w:rsidRDefault="00444356" w:rsidP="007813C9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FB3812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FB3812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FB3812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:rsidR="005D3D7A" w:rsidRPr="00A04E01" w:rsidRDefault="005D3D7A" w:rsidP="005D3D7A">
      <w:pPr>
        <w:spacing w:before="100" w:after="100"/>
        <w:rPr>
          <w:rFonts w:ascii="Trebuchet MS" w:hAnsi="Trebuchet MS"/>
          <w:sz w:val="18"/>
          <w:szCs w:val="18"/>
        </w:rPr>
      </w:pPr>
      <w:r w:rsidRPr="00A04E01">
        <w:rPr>
          <w:rFonts w:ascii="Trebuchet MS" w:hAnsi="Trebuchet MS"/>
          <w:sz w:val="18"/>
          <w:szCs w:val="18"/>
        </w:rPr>
        <w:t>WARUNEK SPEŁNIONY</w:t>
      </w:r>
    </w:p>
    <w:p w:rsidR="005D3D7A" w:rsidRPr="007822C3" w:rsidRDefault="005D3D7A" w:rsidP="005D3D7A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  <w:r w:rsidRPr="00A04E01">
        <w:rPr>
          <w:rFonts w:ascii="Trebuchet MS" w:hAnsi="Trebuchet MS"/>
          <w:sz w:val="18"/>
          <w:szCs w:val="18"/>
        </w:rPr>
        <w:t>Zgodnie z ustawą (</w:t>
      </w:r>
      <w:r w:rsidR="008C472B" w:rsidRPr="006C344E">
        <w:rPr>
          <w:rFonts w:ascii="Trebuchet MS" w:hAnsi="Trebuchet MS"/>
          <w:sz w:val="18"/>
          <w:szCs w:val="18"/>
        </w:rPr>
        <w:t>Rozporząd</w:t>
      </w:r>
      <w:r w:rsidR="008C472B">
        <w:rPr>
          <w:rFonts w:ascii="Trebuchet MS" w:hAnsi="Trebuchet MS"/>
          <w:sz w:val="18"/>
          <w:szCs w:val="18"/>
        </w:rPr>
        <w:t xml:space="preserve">zenie Ministra Infrastruktury </w:t>
      </w:r>
      <w:r w:rsidR="008C472B" w:rsidRPr="006C344E">
        <w:rPr>
          <w:rFonts w:ascii="Trebuchet MS" w:hAnsi="Trebuchet MS"/>
          <w:sz w:val="18"/>
          <w:szCs w:val="18"/>
        </w:rPr>
        <w:t>w sprawie warunków technicznych, jakimi powinny odpowiadać budynki i ich usytuowanie</w:t>
      </w:r>
      <w:r w:rsidR="008C472B">
        <w:rPr>
          <w:rFonts w:ascii="Trebuchet MS" w:hAnsi="Trebuchet MS"/>
          <w:sz w:val="18"/>
          <w:szCs w:val="18"/>
        </w:rPr>
        <w:t xml:space="preserve"> poz. 2285 z 2017r.</w:t>
      </w:r>
      <w:r w:rsidRPr="00A04E01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A04E01">
        <w:rPr>
          <w:rFonts w:ascii="Trebuchet MS" w:hAnsi="Trebuchet MS"/>
          <w:sz w:val="18"/>
          <w:szCs w:val="18"/>
        </w:rPr>
        <w:t>t</w:t>
      </w:r>
      <w:r w:rsidRPr="00A04E01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A04E01">
        <w:rPr>
          <w:rFonts w:ascii="Trebuchet MS" w:hAnsi="Trebuchet MS"/>
          <w:sz w:val="18"/>
          <w:szCs w:val="18"/>
        </w:rPr>
        <w:t>&gt;16°C nie większy od</w:t>
      </w:r>
      <w:r w:rsidRPr="00A04E01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A04E01">
        <w:rPr>
          <w:rFonts w:ascii="Trebuchet MS" w:hAnsi="Trebuchet MS"/>
          <w:b/>
          <w:sz w:val="18"/>
          <w:szCs w:val="18"/>
          <w:u w:val="single"/>
        </w:rPr>
        <w:t>U</w:t>
      </w:r>
      <w:r w:rsidRPr="00A04E01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A04E01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A04E01">
        <w:rPr>
          <w:rFonts w:ascii="Trebuchet MS" w:hAnsi="Trebuchet MS"/>
          <w:b/>
          <w:sz w:val="18"/>
          <w:szCs w:val="18"/>
          <w:u w:val="single"/>
        </w:rPr>
        <w:t>=</w:t>
      </w:r>
      <w:r w:rsidRPr="00A04E01">
        <w:rPr>
          <w:rFonts w:ascii="Trebuchet MS" w:hAnsi="Trebuchet MS"/>
          <w:b/>
          <w:i/>
          <w:sz w:val="18"/>
          <w:szCs w:val="18"/>
          <w:u w:val="single"/>
        </w:rPr>
        <w:t xml:space="preserve"> 0,30 W/m</w:t>
      </w:r>
      <w:r w:rsidRPr="00A04E01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A04E01">
        <w:rPr>
          <w:rFonts w:ascii="Trebuchet MS" w:hAnsi="Trebuchet MS"/>
          <w:b/>
          <w:i/>
          <w:sz w:val="18"/>
          <w:szCs w:val="18"/>
          <w:u w:val="single"/>
        </w:rPr>
        <w:t>K</w:t>
      </w:r>
      <w:r>
        <w:rPr>
          <w:rFonts w:ascii="Trebuchet MS" w:hAnsi="Trebuchet MS"/>
          <w:b/>
          <w:i/>
          <w:sz w:val="18"/>
          <w:szCs w:val="18"/>
          <w:u w:val="single"/>
        </w:rPr>
        <w:t>.</w:t>
      </w:r>
    </w:p>
    <w:tbl>
      <w:tblPr>
        <w:tblW w:w="866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2498"/>
        <w:gridCol w:w="1996"/>
        <w:gridCol w:w="1176"/>
        <w:gridCol w:w="1296"/>
      </w:tblGrid>
      <w:tr w:rsidR="005D3D7A" w:rsidRPr="00A04E01" w:rsidTr="000E3C2F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b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sz w:val="20"/>
                <w:lang w:eastAsia="pl-PL"/>
              </w:rPr>
              <w:t xml:space="preserve">Połacie dachowe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5D3D7A" w:rsidRPr="00A04E01" w:rsidTr="000E3C2F">
        <w:trPr>
          <w:trHeight w:val="300"/>
        </w:trPr>
        <w:tc>
          <w:tcPr>
            <w:tcW w:w="41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5D3D7A" w:rsidRPr="00A04E01" w:rsidTr="000E3C2F">
        <w:trPr>
          <w:trHeight w:val="35"/>
        </w:trPr>
        <w:tc>
          <w:tcPr>
            <w:tcW w:w="41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A04E0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04E0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444356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Dachówka ceramiczna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0,02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 xml:space="preserve">Łata i </w:t>
            </w:r>
            <w:proofErr w:type="spellStart"/>
            <w:r w:rsidRPr="00A04E01">
              <w:rPr>
                <w:rFonts w:ascii="Trebuchet MS" w:hAnsi="Trebuchet MS" w:cs="Arial"/>
                <w:sz w:val="20"/>
                <w:lang w:eastAsia="pl-PL"/>
              </w:rPr>
              <w:t>kontrłata</w:t>
            </w:r>
            <w:proofErr w:type="spellEnd"/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 xml:space="preserve">Folia o wysokiej </w:t>
            </w:r>
            <w:proofErr w:type="spellStart"/>
            <w:r w:rsidRPr="00A04E01">
              <w:rPr>
                <w:rFonts w:ascii="Trebuchet MS" w:hAnsi="Trebuchet MS" w:cs="Arial"/>
                <w:sz w:val="20"/>
                <w:lang w:eastAsia="pl-PL"/>
              </w:rPr>
              <w:t>paroprzepuszczalności</w:t>
            </w:r>
            <w:proofErr w:type="spellEnd"/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Wełna mineralna pomiędzy krokwiami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444356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C472B">
              <w:rPr>
                <w:rFonts w:ascii="Trebuchet MS" w:hAnsi="Trebuchet MS" w:cs="Arial"/>
                <w:sz w:val="20"/>
                <w:lang w:eastAsia="pl-PL"/>
              </w:rPr>
              <w:t>2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8C472B">
              <w:rPr>
                <w:rFonts w:ascii="Trebuchet MS" w:hAnsi="Trebuchet MS" w:cs="Arial"/>
                <w:sz w:val="20"/>
                <w:lang w:eastAsia="pl-PL"/>
              </w:rPr>
              <w:t>,03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7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Folia paroizolacyjna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Ruszt stalowy pod zabudowę GK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0,05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41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8C472B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Płyta GK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0,015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0,23</w:t>
            </w:r>
          </w:p>
        </w:tc>
      </w:tr>
      <w:tr w:rsidR="005D3D7A" w:rsidRPr="000122AE" w:rsidTr="000E3C2F">
        <w:trPr>
          <w:trHeight w:val="525"/>
        </w:trPr>
        <w:tc>
          <w:tcPr>
            <w:tcW w:w="866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D7A" w:rsidRDefault="005D3D7A" w:rsidP="000E3C2F">
            <w:pPr>
              <w:rPr>
                <w:rFonts w:ascii="Trebuchet MS" w:hAnsi="Trebuchet MS" w:cs="Arial"/>
                <w:sz w:val="16"/>
                <w:szCs w:val="16"/>
                <w:lang w:eastAsia="pl-PL"/>
              </w:rPr>
            </w:pPr>
            <w:r w:rsidRPr="00A04E01">
              <w:rPr>
                <w:rFonts w:ascii="Trebuchet MS" w:hAnsi="Trebuchet MS" w:cs="Arial"/>
                <w:sz w:val="16"/>
                <w:szCs w:val="16"/>
                <w:u w:val="single"/>
                <w:lang w:eastAsia="pl-PL"/>
              </w:rPr>
              <w:t>Uwaga</w:t>
            </w:r>
            <w:r w:rsidRPr="00A04E01">
              <w:rPr>
                <w:rFonts w:ascii="Trebuchet MS" w:hAnsi="Trebuchet MS" w:cs="Arial"/>
                <w:sz w:val="16"/>
                <w:szCs w:val="16"/>
                <w:lang w:eastAsia="pl-PL"/>
              </w:rPr>
              <w:t xml:space="preserve">. Do obliczeń nie uwzględnia się przewodności cieplnej warstw izolacji przeciwwilgociowej oraz elementów szkieletowych i poszycia dachu. </w:t>
            </w:r>
          </w:p>
          <w:p w:rsidR="005D3D7A" w:rsidRPr="000122AE" w:rsidRDefault="005D3D7A" w:rsidP="000E3C2F">
            <w:pPr>
              <w:rPr>
                <w:rFonts w:ascii="Trebuchet MS" w:hAnsi="Trebuchet MS" w:cs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5D3D7A" w:rsidRPr="00A04E01" w:rsidTr="000E3C2F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5D3D7A" w:rsidRPr="00A04E01" w:rsidTr="000E3C2F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5D3D7A" w:rsidRPr="00A04E01" w:rsidTr="000E3C2F">
        <w:trPr>
          <w:trHeight w:val="58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A04E0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04E0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A04E0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A04E0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A04E0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04E0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04E01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A04E01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2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8C472B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0,03</w:t>
            </w:r>
            <w:r w:rsidR="00444356">
              <w:rPr>
                <w:rFonts w:ascii="Trebuchet MS" w:hAnsi="Trebuchet MS" w:cs="Arial"/>
                <w:sz w:val="20"/>
                <w:lang w:eastAsia="pl-PL"/>
              </w:rPr>
              <w:t>7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444356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0,20</w:t>
            </w:r>
            <w:r w:rsidR="005D3D7A" w:rsidRPr="00A04E01">
              <w:rPr>
                <w:rFonts w:ascii="Trebuchet MS" w:hAnsi="Trebuchet MS" w:cs="Arial"/>
                <w:sz w:val="20"/>
                <w:lang w:eastAsia="pl-PL"/>
              </w:rPr>
              <w:t xml:space="preserve"> / 0,0</w:t>
            </w:r>
            <w:r w:rsidR="008C472B">
              <w:rPr>
                <w:rFonts w:ascii="Trebuchet MS" w:hAnsi="Trebuchet MS" w:cs="Arial"/>
                <w:sz w:val="20"/>
                <w:lang w:eastAsia="pl-PL"/>
              </w:rPr>
              <w:t>3</w:t>
            </w:r>
            <w:r>
              <w:rPr>
                <w:rFonts w:ascii="Trebuchet MS" w:hAnsi="Trebuchet MS" w:cs="Arial"/>
                <w:sz w:val="20"/>
                <w:lang w:eastAsia="pl-PL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="008C472B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A04E0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444356" w:rsidP="00444356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5,40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0,015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0,23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0,015 / 0,23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="008C472B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A04E01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0,07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61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Opór przejmowania ciepła pionowy dla połaci dachowej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A04E01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A04E01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A04E01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+ </w:t>
            </w:r>
            <w:proofErr w:type="spellStart"/>
            <w:r w:rsidRPr="00A04E01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A04E01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se</w:t>
            </w:r>
            <w:proofErr w:type="spellEnd"/>
            <w:r w:rsidRPr="00A04E01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= 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3D7A" w:rsidRPr="00A04E01" w:rsidRDefault="005D3D7A" w:rsidP="000E3C2F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0,14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A04E0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 xml:space="preserve">1 </w:t>
            </w:r>
            <w:r w:rsidRPr="00A04E01">
              <w:rPr>
                <w:rFonts w:ascii="Trebuchet MS" w:hAnsi="Trebuchet MS" w:cs="Arial"/>
                <w:sz w:val="20"/>
                <w:lang w:eastAsia="pl-PL"/>
              </w:rPr>
              <w:t>+ R</w:t>
            </w:r>
            <w:r w:rsidRPr="00A04E01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="008C472B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D7A" w:rsidRPr="00A04E01" w:rsidRDefault="00444356" w:rsidP="00444356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5,61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A04E01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A04E01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5D3D7A" w:rsidRPr="00A04E01" w:rsidTr="000E3C2F">
        <w:trPr>
          <w:trHeight w:hRule="exact" w:val="255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lastRenderedPageBreak/>
              <w:t>Obliczenia współczynnika przenikania ciepła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04E01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444356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0,1</w:t>
            </w:r>
            <w:r w:rsidR="0044435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78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D3D7A" w:rsidRPr="00A04E01" w:rsidRDefault="005D3D7A" w:rsidP="000E3C2F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04E01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A04E01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A04E01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:rsidR="005D3D7A" w:rsidRPr="00A04E01" w:rsidRDefault="005D3D7A" w:rsidP="005D3D7A">
      <w:pPr>
        <w:spacing w:before="100" w:after="100"/>
        <w:rPr>
          <w:rFonts w:ascii="Trebuchet MS" w:hAnsi="Trebuchet MS"/>
          <w:sz w:val="18"/>
          <w:szCs w:val="18"/>
        </w:rPr>
      </w:pPr>
      <w:r w:rsidRPr="00A04E01">
        <w:rPr>
          <w:rFonts w:ascii="Trebuchet MS" w:hAnsi="Trebuchet MS"/>
          <w:sz w:val="18"/>
          <w:szCs w:val="18"/>
        </w:rPr>
        <w:t>WARUNEK SPEŁNIONY</w:t>
      </w:r>
    </w:p>
    <w:p w:rsidR="005D3D7A" w:rsidRDefault="005D3D7A" w:rsidP="005D3D7A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  <w:r w:rsidRPr="00A04E01">
        <w:rPr>
          <w:rFonts w:ascii="Trebuchet MS" w:hAnsi="Trebuchet MS"/>
          <w:sz w:val="18"/>
          <w:szCs w:val="18"/>
        </w:rPr>
        <w:t>Zgodnie z ustawą (</w:t>
      </w:r>
      <w:r w:rsidR="008C472B" w:rsidRPr="006C344E">
        <w:rPr>
          <w:rFonts w:ascii="Trebuchet MS" w:hAnsi="Trebuchet MS"/>
          <w:sz w:val="18"/>
          <w:szCs w:val="18"/>
        </w:rPr>
        <w:t>Rozporząd</w:t>
      </w:r>
      <w:r w:rsidR="008C472B">
        <w:rPr>
          <w:rFonts w:ascii="Trebuchet MS" w:hAnsi="Trebuchet MS"/>
          <w:sz w:val="18"/>
          <w:szCs w:val="18"/>
        </w:rPr>
        <w:t xml:space="preserve">zenie Ministra Infrastruktury </w:t>
      </w:r>
      <w:r w:rsidR="008C472B" w:rsidRPr="006C344E">
        <w:rPr>
          <w:rFonts w:ascii="Trebuchet MS" w:hAnsi="Trebuchet MS"/>
          <w:sz w:val="18"/>
          <w:szCs w:val="18"/>
        </w:rPr>
        <w:t>w sprawie warunków technicznych, jakimi powinny odpowiadać budynki i ich usytuowanie</w:t>
      </w:r>
      <w:r w:rsidR="008C472B">
        <w:rPr>
          <w:rFonts w:ascii="Trebuchet MS" w:hAnsi="Trebuchet MS"/>
          <w:sz w:val="18"/>
          <w:szCs w:val="18"/>
        </w:rPr>
        <w:t xml:space="preserve"> poz. 2285 z 2017r.</w:t>
      </w:r>
      <w:r w:rsidRPr="00A04E01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A04E01">
        <w:rPr>
          <w:rFonts w:ascii="Trebuchet MS" w:hAnsi="Trebuchet MS"/>
          <w:sz w:val="18"/>
          <w:szCs w:val="18"/>
        </w:rPr>
        <w:t>t</w:t>
      </w:r>
      <w:r w:rsidRPr="00A04E01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A04E01">
        <w:rPr>
          <w:rFonts w:ascii="Trebuchet MS" w:hAnsi="Trebuchet MS"/>
          <w:sz w:val="18"/>
          <w:szCs w:val="18"/>
        </w:rPr>
        <w:t>&gt;16°C nie większy od</w:t>
      </w:r>
      <w:r w:rsidRPr="00A04E01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A04E01">
        <w:rPr>
          <w:rFonts w:ascii="Trebuchet MS" w:hAnsi="Trebuchet MS"/>
          <w:b/>
          <w:sz w:val="18"/>
          <w:szCs w:val="18"/>
          <w:u w:val="single"/>
        </w:rPr>
        <w:t>U</w:t>
      </w:r>
      <w:r w:rsidRPr="00A04E01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A04E01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A04E01">
        <w:rPr>
          <w:rFonts w:ascii="Trebuchet MS" w:hAnsi="Trebuchet MS"/>
          <w:b/>
          <w:sz w:val="18"/>
          <w:szCs w:val="18"/>
          <w:u w:val="single"/>
        </w:rPr>
        <w:t>=</w:t>
      </w:r>
      <w:r w:rsidR="00364B04">
        <w:rPr>
          <w:rFonts w:ascii="Trebuchet MS" w:hAnsi="Trebuchet MS"/>
          <w:b/>
          <w:i/>
          <w:sz w:val="18"/>
          <w:szCs w:val="18"/>
          <w:u w:val="single"/>
        </w:rPr>
        <w:t xml:space="preserve"> 0,18</w:t>
      </w:r>
      <w:r w:rsidRPr="00A04E01">
        <w:rPr>
          <w:rFonts w:ascii="Trebuchet MS" w:hAnsi="Trebuchet MS"/>
          <w:b/>
          <w:i/>
          <w:sz w:val="18"/>
          <w:szCs w:val="18"/>
          <w:u w:val="single"/>
        </w:rPr>
        <w:t xml:space="preserve"> W/m</w:t>
      </w:r>
      <w:r w:rsidRPr="00A04E01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A04E01">
        <w:rPr>
          <w:rFonts w:ascii="Trebuchet MS" w:hAnsi="Trebuchet MS"/>
          <w:b/>
          <w:i/>
          <w:sz w:val="18"/>
          <w:szCs w:val="18"/>
          <w:u w:val="single"/>
        </w:rPr>
        <w:t>K.</w:t>
      </w:r>
    </w:p>
    <w:p w:rsidR="006B2315" w:rsidRPr="000122AE" w:rsidRDefault="006B2315" w:rsidP="006B2315">
      <w:pPr>
        <w:pStyle w:val="TekstpodstawowySWD"/>
        <w:ind w:left="142"/>
        <w:rPr>
          <w:rFonts w:ascii="Trebuchet MS" w:hAnsi="Trebuchet MS" w:cs="Arial"/>
          <w:b/>
          <w:iCs/>
          <w:color w:val="FF0000"/>
          <w:sz w:val="20"/>
          <w:u w:val="single"/>
        </w:rPr>
      </w:pPr>
    </w:p>
    <w:tbl>
      <w:tblPr>
        <w:tblW w:w="0" w:type="auto"/>
        <w:tblInd w:w="68" w:type="dxa"/>
        <w:shd w:val="pct25" w:color="auto" w:fill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8"/>
      </w:tblGrid>
      <w:tr w:rsidR="006B2315" w:rsidRPr="00A04E01" w:rsidTr="000D7EAA">
        <w:trPr>
          <w:trHeight w:hRule="exact" w:val="539"/>
        </w:trPr>
        <w:tc>
          <w:tcPr>
            <w:tcW w:w="6098" w:type="dxa"/>
            <w:shd w:val="pct25" w:color="auto" w:fill="auto"/>
            <w:vAlign w:val="center"/>
          </w:tcPr>
          <w:p w:rsidR="006B2315" w:rsidRPr="00A04E01" w:rsidRDefault="006B2315" w:rsidP="006B2315">
            <w:pPr>
              <w:pStyle w:val="TekstpodstawowySWD"/>
              <w:spacing w:before="0"/>
              <w:jc w:val="left"/>
              <w:rPr>
                <w:rFonts w:ascii="Trebuchet MS" w:hAnsi="Trebuchet MS" w:cs="Arial"/>
                <w:b/>
                <w:i/>
                <w:iCs/>
                <w:sz w:val="20"/>
              </w:rPr>
            </w:pPr>
            <w:r w:rsidRPr="00A04E01">
              <w:rPr>
                <w:rFonts w:cs="Arial"/>
                <w:b/>
                <w:iCs/>
                <w:sz w:val="18"/>
                <w:szCs w:val="18"/>
              </w:rPr>
              <w:t>Współczynniki przenikania ciepła dla okien oraz drzwi zewnętrznych</w:t>
            </w:r>
          </w:p>
        </w:tc>
      </w:tr>
    </w:tbl>
    <w:p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b/>
          <w:bCs/>
          <w:i/>
          <w:sz w:val="20"/>
        </w:rPr>
      </w:pPr>
      <w:r w:rsidRPr="00A04E01">
        <w:rPr>
          <w:rFonts w:ascii="Trebuchet MS" w:hAnsi="Trebuchet MS" w:cs="Arial"/>
          <w:b/>
          <w:bCs/>
          <w:i/>
          <w:sz w:val="20"/>
        </w:rPr>
        <w:t>a) Okna</w:t>
      </w:r>
    </w:p>
    <w:p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r w:rsidRPr="00A04E01">
        <w:rPr>
          <w:rFonts w:ascii="Trebuchet MS" w:hAnsi="Trebuchet MS" w:cs="Arial"/>
          <w:i/>
          <w:sz w:val="20"/>
        </w:rPr>
        <w:t xml:space="preserve">Okna PCV lub drewniane z przekładką termoizolacyjną z szybami zespolonymi ( przy t&gt;16°C)  </w:t>
      </w:r>
    </w:p>
    <w:p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proofErr w:type="spellStart"/>
      <w:r w:rsidRPr="00A04E01">
        <w:rPr>
          <w:rFonts w:ascii="Trebuchet MS" w:hAnsi="Trebuchet MS" w:cs="Arial"/>
          <w:i/>
          <w:sz w:val="20"/>
        </w:rPr>
        <w:t>U</w:t>
      </w:r>
      <w:r w:rsidRPr="00A04E01">
        <w:rPr>
          <w:rFonts w:ascii="Trebuchet MS" w:hAnsi="Trebuchet MS" w:cs="Arial"/>
          <w:i/>
          <w:sz w:val="20"/>
          <w:vertAlign w:val="subscript"/>
        </w:rPr>
        <w:t>okna</w:t>
      </w:r>
      <w:proofErr w:type="spellEnd"/>
      <w:r>
        <w:rPr>
          <w:rFonts w:ascii="Trebuchet MS" w:hAnsi="Trebuchet MS" w:cs="Arial"/>
          <w:i/>
          <w:sz w:val="20"/>
        </w:rPr>
        <w:t>≤</w:t>
      </w:r>
      <w:r w:rsidR="00990C79">
        <w:rPr>
          <w:rFonts w:ascii="Trebuchet MS" w:hAnsi="Trebuchet MS" w:cs="Arial"/>
          <w:i/>
          <w:sz w:val="20"/>
        </w:rPr>
        <w:t xml:space="preserve"> 1,</w:t>
      </w:r>
      <w:r w:rsidR="005D3D7A">
        <w:rPr>
          <w:rFonts w:ascii="Trebuchet MS" w:hAnsi="Trebuchet MS" w:cs="Arial"/>
          <w:i/>
          <w:sz w:val="20"/>
        </w:rPr>
        <w:t>1</w:t>
      </w:r>
      <w:r w:rsidRPr="00A04E01">
        <w:rPr>
          <w:rFonts w:ascii="Trebuchet MS" w:hAnsi="Trebuchet MS" w:cs="Arial"/>
          <w:i/>
          <w:sz w:val="20"/>
        </w:rPr>
        <w:t xml:space="preserve"> W/m</w:t>
      </w:r>
      <w:r w:rsidRPr="00A04E01">
        <w:rPr>
          <w:rFonts w:ascii="Trebuchet MS" w:hAnsi="Trebuchet MS" w:cs="Arial"/>
          <w:i/>
          <w:sz w:val="20"/>
          <w:vertAlign w:val="superscript"/>
        </w:rPr>
        <w:t>2</w:t>
      </w:r>
      <w:r w:rsidRPr="00A04E01">
        <w:rPr>
          <w:rFonts w:ascii="Trebuchet MS" w:hAnsi="Trebuchet MS" w:cs="Arial"/>
          <w:i/>
          <w:sz w:val="20"/>
        </w:rPr>
        <w:t>K (Wg. WT U</w:t>
      </w:r>
      <w:r w:rsidRPr="00A04E01">
        <w:rPr>
          <w:rFonts w:ascii="Trebuchet MS" w:hAnsi="Trebuchet MS" w:cs="Arial"/>
          <w:i/>
          <w:sz w:val="20"/>
          <w:vertAlign w:val="subscript"/>
        </w:rPr>
        <w:t>(max)</w:t>
      </w:r>
      <w:r w:rsidR="005D3D7A">
        <w:rPr>
          <w:rFonts w:ascii="Trebuchet MS" w:hAnsi="Trebuchet MS" w:cs="Arial"/>
          <w:i/>
          <w:sz w:val="20"/>
        </w:rPr>
        <w:t xml:space="preserve"> =1,1</w:t>
      </w:r>
      <w:r w:rsidRPr="00A04E01">
        <w:rPr>
          <w:rFonts w:ascii="Trebuchet MS" w:hAnsi="Trebuchet MS" w:cs="Arial"/>
          <w:i/>
          <w:sz w:val="20"/>
        </w:rPr>
        <w:t xml:space="preserve"> W/m</w:t>
      </w:r>
      <w:r w:rsidRPr="00A04E01">
        <w:rPr>
          <w:rFonts w:ascii="Trebuchet MS" w:hAnsi="Trebuchet MS" w:cs="Arial"/>
          <w:i/>
          <w:sz w:val="20"/>
          <w:vertAlign w:val="superscript"/>
        </w:rPr>
        <w:t>2</w:t>
      </w:r>
      <w:r w:rsidRPr="00A04E01">
        <w:rPr>
          <w:rFonts w:ascii="Trebuchet MS" w:hAnsi="Trebuchet MS" w:cs="Arial"/>
          <w:i/>
          <w:sz w:val="20"/>
        </w:rPr>
        <w:t>K).</w:t>
      </w:r>
    </w:p>
    <w:p w:rsidR="006B2315" w:rsidRPr="00A04E01" w:rsidRDefault="006B2315" w:rsidP="006B2315">
      <w:pPr>
        <w:pStyle w:val="TekstpodstawowySWD"/>
        <w:spacing w:before="100"/>
        <w:rPr>
          <w:rFonts w:ascii="Trebuchet MS" w:hAnsi="Trebuchet MS" w:cs="Arial"/>
          <w:b/>
          <w:bCs/>
          <w:i/>
          <w:sz w:val="20"/>
        </w:rPr>
      </w:pPr>
      <w:r w:rsidRPr="00A04E01">
        <w:rPr>
          <w:rFonts w:ascii="Trebuchet MS" w:hAnsi="Trebuchet MS" w:cs="Arial"/>
          <w:b/>
          <w:bCs/>
          <w:i/>
          <w:sz w:val="20"/>
        </w:rPr>
        <w:t>b) Drzwi zewnętrzne wejściowe</w:t>
      </w:r>
    </w:p>
    <w:p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r w:rsidRPr="00A04E01">
        <w:rPr>
          <w:rFonts w:ascii="Trebuchet MS" w:hAnsi="Trebuchet MS" w:cs="Arial"/>
          <w:i/>
          <w:sz w:val="20"/>
        </w:rPr>
        <w:t>Drzwi zewnętrzne wejściowe drewnian</w:t>
      </w:r>
      <w:r w:rsidR="005D3D7A">
        <w:rPr>
          <w:rFonts w:ascii="Trebuchet MS" w:hAnsi="Trebuchet MS" w:cs="Arial"/>
          <w:i/>
          <w:sz w:val="20"/>
        </w:rPr>
        <w:t>e, profil ciepły U≤ 1,5</w:t>
      </w:r>
      <w:r w:rsidRPr="00A04E01">
        <w:rPr>
          <w:rFonts w:ascii="Trebuchet MS" w:hAnsi="Trebuchet MS" w:cs="Arial"/>
          <w:i/>
          <w:sz w:val="20"/>
        </w:rPr>
        <w:t xml:space="preserve"> W/m</w:t>
      </w:r>
      <w:r w:rsidRPr="00A04E01">
        <w:rPr>
          <w:rFonts w:ascii="Trebuchet MS" w:hAnsi="Trebuchet MS" w:cs="Arial"/>
          <w:i/>
          <w:sz w:val="20"/>
          <w:vertAlign w:val="superscript"/>
        </w:rPr>
        <w:t>2</w:t>
      </w:r>
      <w:r w:rsidRPr="00A04E01">
        <w:rPr>
          <w:rFonts w:ascii="Trebuchet MS" w:hAnsi="Trebuchet MS" w:cs="Arial"/>
          <w:i/>
          <w:sz w:val="20"/>
        </w:rPr>
        <w:t>K (Wg. WT U</w:t>
      </w:r>
      <w:r w:rsidRPr="00A04E01">
        <w:rPr>
          <w:rFonts w:ascii="Trebuchet MS" w:hAnsi="Trebuchet MS" w:cs="Arial"/>
          <w:i/>
          <w:sz w:val="20"/>
          <w:vertAlign w:val="subscript"/>
        </w:rPr>
        <w:t>(max)</w:t>
      </w:r>
      <w:r w:rsidR="005D3D7A">
        <w:rPr>
          <w:rFonts w:ascii="Trebuchet MS" w:hAnsi="Trebuchet MS" w:cs="Arial"/>
          <w:i/>
          <w:sz w:val="20"/>
        </w:rPr>
        <w:t xml:space="preserve"> =1,5</w:t>
      </w:r>
      <w:r w:rsidRPr="00A04E01">
        <w:rPr>
          <w:rFonts w:ascii="Trebuchet MS" w:hAnsi="Trebuchet MS" w:cs="Arial"/>
          <w:i/>
          <w:sz w:val="20"/>
        </w:rPr>
        <w:t xml:space="preserve"> W/m</w:t>
      </w:r>
      <w:r w:rsidRPr="00A04E01">
        <w:rPr>
          <w:rFonts w:ascii="Trebuchet MS" w:hAnsi="Trebuchet MS" w:cs="Arial"/>
          <w:i/>
          <w:sz w:val="20"/>
          <w:vertAlign w:val="superscript"/>
        </w:rPr>
        <w:t>2</w:t>
      </w:r>
      <w:r w:rsidRPr="00A04E01">
        <w:rPr>
          <w:rFonts w:ascii="Trebuchet MS" w:hAnsi="Trebuchet MS" w:cs="Arial"/>
          <w:i/>
          <w:sz w:val="20"/>
        </w:rPr>
        <w:t>K).</w:t>
      </w:r>
    </w:p>
    <w:p w:rsidR="00C6197A" w:rsidRPr="000122AE" w:rsidRDefault="00C6197A" w:rsidP="006B2315">
      <w:pPr>
        <w:spacing w:before="100" w:after="100"/>
        <w:rPr>
          <w:rFonts w:ascii="Trebuchet MS" w:hAnsi="Trebuchet MS" w:cs="Arial"/>
          <w:b/>
          <w:i/>
          <w:color w:val="FF0000"/>
          <w:sz w:val="20"/>
          <w:lang w:eastAsia="pl-PL"/>
        </w:rPr>
      </w:pPr>
    </w:p>
    <w:tbl>
      <w:tblPr>
        <w:tblW w:w="10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"/>
        <w:gridCol w:w="4796"/>
        <w:gridCol w:w="2496"/>
        <w:gridCol w:w="239"/>
        <w:gridCol w:w="1868"/>
        <w:gridCol w:w="410"/>
        <w:gridCol w:w="160"/>
      </w:tblGrid>
      <w:tr w:rsidR="006B2315" w:rsidRPr="000122AE" w:rsidTr="000D7EAA">
        <w:trPr>
          <w:trHeight w:val="435"/>
        </w:trPr>
        <w:tc>
          <w:tcPr>
            <w:tcW w:w="4981" w:type="dxa"/>
            <w:gridSpan w:val="2"/>
            <w:shd w:val="clear" w:color="000000" w:fill="C0C0C0"/>
            <w:vAlign w:val="center"/>
          </w:tcPr>
          <w:p w:rsidR="006B2315" w:rsidRPr="00921AC6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Współczynniki strat ciepła</w:t>
            </w:r>
          </w:p>
        </w:tc>
        <w:tc>
          <w:tcPr>
            <w:tcW w:w="5013" w:type="dxa"/>
            <w:gridSpan w:val="4"/>
            <w:shd w:val="clear" w:color="000000" w:fill="FFFFFF"/>
            <w:vAlign w:val="center"/>
          </w:tcPr>
          <w:p w:rsidR="006B2315" w:rsidRPr="00921AC6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W/K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:rsidTr="0057581A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Współczynnik strat ciepła przez przenikanie: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9" w:type="dxa"/>
            <w:shd w:val="clear" w:color="000000" w:fill="FFFFFF"/>
            <w:vAlign w:val="center"/>
          </w:tcPr>
          <w:p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6B2315" w:rsidRPr="00921AC6" w:rsidRDefault="006B2315" w:rsidP="006B2315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C6197A" w:rsidRPr="000122AE" w:rsidTr="0057581A">
        <w:trPr>
          <w:trHeight w:val="435"/>
        </w:trPr>
        <w:tc>
          <w:tcPr>
            <w:tcW w:w="185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96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do otoczenia przez obudowę budynku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ΣHT,ie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C6197A" w:rsidRPr="00A96760" w:rsidRDefault="00364B04" w:rsidP="00954F07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  <w:r w:rsidR="00954F07">
              <w:rPr>
                <w:rFonts w:ascii="Arial" w:hAnsi="Arial" w:cs="Arial"/>
                <w:sz w:val="16"/>
                <w:szCs w:val="16"/>
                <w:lang w:eastAsia="pl-PL"/>
              </w:rPr>
              <w:t>51</w:t>
            </w:r>
            <w:r w:rsidR="00C6197A" w:rsidRPr="0057581A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90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C6197A" w:rsidRPr="00A96760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96760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C6197A" w:rsidRPr="000122AE" w:rsidRDefault="00C6197A" w:rsidP="00C6197A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C6197A" w:rsidRPr="000122AE" w:rsidTr="0057581A">
        <w:trPr>
          <w:trHeight w:val="435"/>
        </w:trPr>
        <w:tc>
          <w:tcPr>
            <w:tcW w:w="185" w:type="dxa"/>
            <w:shd w:val="clear" w:color="000000" w:fill="FFFFFF"/>
            <w:vAlign w:val="center"/>
          </w:tcPr>
          <w:p w:rsidR="00C6197A" w:rsidRPr="000122AE" w:rsidRDefault="00C6197A" w:rsidP="00C6197A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96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do gruntu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ΣHT,ig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C6197A" w:rsidRPr="006D06EA" w:rsidRDefault="00364B04" w:rsidP="00C6197A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14,28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C6197A" w:rsidRPr="00AB0F24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B0F24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C6197A" w:rsidRPr="000122AE" w:rsidRDefault="00C6197A" w:rsidP="00C6197A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C6197A" w:rsidRPr="000122AE" w:rsidTr="0057581A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Współczynnik strat ciepła na wentylację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ΣHTv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C6197A" w:rsidRPr="0057581A" w:rsidRDefault="00364B04" w:rsidP="00C6197A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116</w:t>
            </w:r>
            <w:r w:rsidR="00C6197A" w:rsidRPr="00361800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68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C6197A" w:rsidRPr="0066586B" w:rsidRDefault="00C6197A" w:rsidP="00C6197A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C6197A" w:rsidRPr="000122AE" w:rsidRDefault="00C6197A" w:rsidP="00C6197A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C6197A" w:rsidRPr="000122AE" w:rsidTr="0057581A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Sumaryczny współczynnik strat ciepła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</w:t>
            </w:r>
          </w:p>
        </w:tc>
        <w:tc>
          <w:tcPr>
            <w:tcW w:w="239" w:type="dxa"/>
            <w:shd w:val="clear" w:color="000000" w:fill="FFFFFF"/>
            <w:vAlign w:val="center"/>
          </w:tcPr>
          <w:p w:rsidR="00C6197A" w:rsidRPr="00921AC6" w:rsidRDefault="00C6197A" w:rsidP="00C6197A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68" w:type="dxa"/>
            <w:shd w:val="clear" w:color="000000" w:fill="FFFFFF"/>
            <w:vAlign w:val="center"/>
          </w:tcPr>
          <w:p w:rsidR="00C6197A" w:rsidRPr="0057581A" w:rsidRDefault="00364B04" w:rsidP="00954F07">
            <w:pPr>
              <w:jc w:val="right"/>
              <w:rPr>
                <w:rFonts w:ascii="Arial" w:hAnsi="Arial" w:cs="Arial"/>
                <w:b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  <w:r w:rsidR="00954F07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82</w:t>
            </w:r>
            <w:r w:rsidR="00C6197A" w:rsidRPr="00361800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,</w:t>
            </w:r>
            <w:r w:rsidR="00954F07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86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:rsidR="00C6197A" w:rsidRPr="005667A7" w:rsidRDefault="00C6197A" w:rsidP="00C6197A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C6197A" w:rsidRPr="000122AE" w:rsidRDefault="00C6197A" w:rsidP="00C6197A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921AC6" w:rsidTr="000D7EAA">
        <w:trPr>
          <w:gridAfter w:val="1"/>
          <w:wAfter w:w="160" w:type="dxa"/>
          <w:trHeight w:val="390"/>
        </w:trPr>
        <w:tc>
          <w:tcPr>
            <w:tcW w:w="9994" w:type="dxa"/>
            <w:gridSpan w:val="6"/>
            <w:shd w:val="clear" w:color="000000" w:fill="FFFFFF"/>
          </w:tcPr>
          <w:p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6B2315" w:rsidRPr="00921AC6" w:rsidTr="000D7EAA">
        <w:trPr>
          <w:trHeight w:val="435"/>
        </w:trPr>
        <w:tc>
          <w:tcPr>
            <w:tcW w:w="4981" w:type="dxa"/>
            <w:gridSpan w:val="2"/>
            <w:shd w:val="clear" w:color="000000" w:fill="C0C0C0"/>
            <w:vAlign w:val="center"/>
          </w:tcPr>
          <w:p w:rsidR="006B2315" w:rsidRPr="00921AC6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Straty ciepła budynku w poszczególnych miesiącach</w:t>
            </w:r>
          </w:p>
        </w:tc>
        <w:tc>
          <w:tcPr>
            <w:tcW w:w="5013" w:type="dxa"/>
            <w:gridSpan w:val="4"/>
            <w:shd w:val="clear" w:color="000000" w:fill="FFFFFF"/>
            <w:vAlign w:val="center"/>
          </w:tcPr>
          <w:p w:rsidR="006B2315" w:rsidRPr="00921AC6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kWh/m-c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6B2315" w:rsidRPr="00921AC6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</w:tr>
    </w:tbl>
    <w:p w:rsidR="006B2315" w:rsidRPr="00921AC6" w:rsidRDefault="006B2315" w:rsidP="006B2315">
      <w:pPr>
        <w:pStyle w:val="Tekstpodstawowy"/>
        <w:spacing w:before="100" w:line="276" w:lineRule="auto"/>
        <w:rPr>
          <w:rFonts w:ascii="Arial" w:hAnsi="Arial" w:cs="Arial"/>
          <w:sz w:val="16"/>
          <w:szCs w:val="16"/>
        </w:rPr>
      </w:pPr>
      <w:r w:rsidRPr="00921AC6">
        <w:rPr>
          <w:rFonts w:ascii="Arial" w:hAnsi="Arial" w:cs="Arial"/>
          <w:sz w:val="16"/>
          <w:szCs w:val="16"/>
        </w:rPr>
        <w:t>Straty ciepła przez przenikanie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B2315" w:rsidRPr="000122AE" w:rsidTr="00C6197A">
        <w:tc>
          <w:tcPr>
            <w:tcW w:w="1101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XII</w:t>
            </w:r>
          </w:p>
        </w:tc>
      </w:tr>
      <w:tr w:rsidR="00C6197A" w:rsidRPr="000122AE" w:rsidTr="00C6197A">
        <w:tc>
          <w:tcPr>
            <w:tcW w:w="1101" w:type="dxa"/>
            <w:shd w:val="clear" w:color="auto" w:fill="auto"/>
            <w:vAlign w:val="center"/>
          </w:tcPr>
          <w:p w:rsidR="00C6197A" w:rsidRPr="00854BD4" w:rsidRDefault="00C6197A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Q</w:t>
            </w:r>
            <w:r w:rsidRPr="00854BD4">
              <w:rPr>
                <w:rFonts w:ascii="Trebuchet MS" w:hAnsi="Trebuchet MS"/>
                <w:vertAlign w:val="subscript"/>
              </w:rPr>
              <w:t>TR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2506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A96760" w:rsidRPr="00DF35FA">
              <w:rPr>
                <w:rFonts w:ascii="Trebuchet MS" w:hAnsi="Trebuchet MS"/>
                <w:sz w:val="16"/>
                <w:szCs w:val="16"/>
              </w:rPr>
              <w:t>3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2402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BC1566" w:rsidRPr="00DF35FA">
              <w:rPr>
                <w:rFonts w:ascii="Trebuchet MS" w:hAnsi="Trebuchet MS"/>
                <w:sz w:val="16"/>
                <w:szCs w:val="16"/>
              </w:rPr>
              <w:t>6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1977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BC1566" w:rsidRPr="00DF35FA">
              <w:rPr>
                <w:rFonts w:ascii="Trebuchet MS" w:hAnsi="Trebuchet MS"/>
                <w:sz w:val="16"/>
                <w:szCs w:val="16"/>
              </w:rPr>
              <w:t>0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1332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776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1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205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A96760" w:rsidRPr="00DF35FA">
              <w:rPr>
                <w:rFonts w:ascii="Trebuchet MS" w:hAnsi="Trebuchet MS"/>
                <w:sz w:val="16"/>
                <w:szCs w:val="16"/>
              </w:rPr>
              <w:t>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294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2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294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2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706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4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1259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0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2061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2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2447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3</w:t>
            </w:r>
          </w:p>
        </w:tc>
      </w:tr>
    </w:tbl>
    <w:p w:rsidR="006B2315" w:rsidRPr="000122AE" w:rsidRDefault="006B2315" w:rsidP="006B2315">
      <w:pPr>
        <w:pStyle w:val="Tekstpodstawowy"/>
        <w:spacing w:line="276" w:lineRule="auto"/>
        <w:rPr>
          <w:rFonts w:ascii="Arial" w:hAnsi="Arial" w:cs="Arial"/>
          <w:color w:val="FF0000"/>
          <w:sz w:val="16"/>
          <w:szCs w:val="16"/>
        </w:rPr>
      </w:pPr>
    </w:p>
    <w:p w:rsidR="006B2315" w:rsidRPr="00854BD4" w:rsidRDefault="006B2315" w:rsidP="006B2315">
      <w:pPr>
        <w:pStyle w:val="Tekstpodstawowy"/>
        <w:spacing w:line="276" w:lineRule="auto"/>
        <w:rPr>
          <w:rFonts w:ascii="Arial" w:hAnsi="Arial" w:cs="Arial"/>
          <w:sz w:val="16"/>
          <w:szCs w:val="16"/>
        </w:rPr>
      </w:pPr>
      <w:r w:rsidRPr="00854BD4">
        <w:rPr>
          <w:rFonts w:ascii="Arial" w:hAnsi="Arial" w:cs="Arial"/>
          <w:sz w:val="16"/>
          <w:szCs w:val="16"/>
        </w:rPr>
        <w:t>Straty ciepła przez wentylację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B2315" w:rsidRPr="000122AE" w:rsidTr="00C6197A">
        <w:tc>
          <w:tcPr>
            <w:tcW w:w="1101" w:type="dxa"/>
            <w:shd w:val="clear" w:color="auto" w:fill="auto"/>
            <w:vAlign w:val="center"/>
          </w:tcPr>
          <w:p w:rsidR="006B2315" w:rsidRPr="000122AE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color w:val="FF000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XII</w:t>
            </w:r>
          </w:p>
        </w:tc>
      </w:tr>
      <w:tr w:rsidR="00CC75F7" w:rsidRPr="00CC75F7" w:rsidTr="00C6197A">
        <w:tc>
          <w:tcPr>
            <w:tcW w:w="1101" w:type="dxa"/>
            <w:shd w:val="clear" w:color="auto" w:fill="auto"/>
            <w:vAlign w:val="center"/>
          </w:tcPr>
          <w:p w:rsidR="00C6197A" w:rsidRPr="006E2E25" w:rsidRDefault="00C6197A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Q</w:t>
            </w:r>
            <w:r w:rsidRPr="006E2E25">
              <w:rPr>
                <w:rFonts w:ascii="Trebuchet MS" w:hAnsi="Trebuchet MS"/>
                <w:vertAlign w:val="subscript"/>
              </w:rPr>
              <w:t>VE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1849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1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CC75F7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DF35FA">
              <w:rPr>
                <w:rFonts w:ascii="Trebuchet MS" w:hAnsi="Trebuchet MS"/>
                <w:sz w:val="16"/>
                <w:szCs w:val="16"/>
              </w:rPr>
              <w:t>1</w:t>
            </w:r>
            <w:r w:rsidR="00364B04">
              <w:rPr>
                <w:rFonts w:ascii="Trebuchet MS" w:hAnsi="Trebuchet MS"/>
                <w:sz w:val="16"/>
                <w:szCs w:val="16"/>
              </w:rPr>
              <w:t>772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2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1458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A96760" w:rsidRPr="00DF35FA">
              <w:rPr>
                <w:rFonts w:ascii="Trebuchet MS" w:hAnsi="Trebuchet MS"/>
                <w:sz w:val="16"/>
                <w:szCs w:val="16"/>
              </w:rPr>
              <w:t>6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982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572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151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A96760" w:rsidRPr="00DF35FA">
              <w:rPr>
                <w:rFonts w:ascii="Trebuchet MS" w:hAnsi="Trebuchet MS"/>
                <w:sz w:val="16"/>
                <w:szCs w:val="16"/>
              </w:rPr>
              <w:t>0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217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2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217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2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520,9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928</w:t>
            </w:r>
            <w:r w:rsidR="00CC75F7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6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1520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3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6197A" w:rsidRPr="00DF35FA" w:rsidRDefault="00364B04" w:rsidP="00C6197A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1805</w:t>
            </w:r>
            <w:r w:rsidR="007822C3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3</w:t>
            </w:r>
          </w:p>
        </w:tc>
      </w:tr>
    </w:tbl>
    <w:p w:rsidR="006B2315" w:rsidRPr="000122AE" w:rsidRDefault="006B2315" w:rsidP="006B2315">
      <w:pPr>
        <w:pStyle w:val="Tekstpodstawowy"/>
        <w:spacing w:line="276" w:lineRule="auto"/>
        <w:rPr>
          <w:rFonts w:ascii="Trebuchet MS" w:hAnsi="Trebuchet MS"/>
          <w:color w:val="FF0000"/>
          <w:u w:val="single"/>
        </w:rPr>
      </w:pP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0122AE" w:rsidTr="006B2315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6B2315" w:rsidRPr="004441D5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441D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Wewnętrzna pojemność cieplna budynku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6B2315" w:rsidRPr="000122AE" w:rsidRDefault="006B2315" w:rsidP="006B2315">
            <w:pPr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441D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J/K</w:t>
            </w:r>
          </w:p>
        </w:tc>
      </w:tr>
    </w:tbl>
    <w:p w:rsidR="006B2315" w:rsidRPr="00954F07" w:rsidRDefault="006B2315" w:rsidP="00954F07">
      <w:pPr>
        <w:pStyle w:val="Tekstpodstawowy"/>
        <w:spacing w:before="120" w:line="276" w:lineRule="auto"/>
        <w:rPr>
          <w:rFonts w:ascii="Trebuchet MS" w:hAnsi="Trebuchet MS"/>
          <w:sz w:val="16"/>
          <w:szCs w:val="16"/>
          <w:u w:val="single"/>
        </w:rPr>
      </w:pPr>
      <w:r w:rsidRPr="004441D5">
        <w:rPr>
          <w:rFonts w:ascii="Arial" w:hAnsi="Arial" w:cs="Arial"/>
          <w:bCs/>
          <w:sz w:val="16"/>
          <w:szCs w:val="16"/>
          <w:lang w:eastAsia="pl-PL"/>
        </w:rPr>
        <w:t xml:space="preserve">Wewnętrzna pojemność cieplna budynku:   </w:t>
      </w:r>
      <w:r w:rsidR="00364B04">
        <w:rPr>
          <w:rFonts w:ascii="Arial" w:hAnsi="Arial" w:cs="Arial"/>
          <w:b/>
          <w:bCs/>
          <w:sz w:val="16"/>
          <w:szCs w:val="16"/>
          <w:lang w:eastAsia="pl-PL"/>
        </w:rPr>
        <w:t>8</w:t>
      </w:r>
      <w:r w:rsidR="008C472B">
        <w:rPr>
          <w:rFonts w:ascii="Arial" w:hAnsi="Arial" w:cs="Arial"/>
          <w:b/>
          <w:bCs/>
          <w:sz w:val="16"/>
          <w:szCs w:val="16"/>
          <w:lang w:eastAsia="pl-PL"/>
        </w:rPr>
        <w:t>8</w:t>
      </w:r>
      <w:r w:rsidR="00364B04">
        <w:rPr>
          <w:rFonts w:ascii="Arial" w:hAnsi="Arial" w:cs="Arial"/>
          <w:b/>
          <w:bCs/>
          <w:sz w:val="16"/>
          <w:szCs w:val="16"/>
          <w:lang w:eastAsia="pl-PL"/>
        </w:rPr>
        <w:t> </w:t>
      </w:r>
      <w:r w:rsidR="00954F07">
        <w:rPr>
          <w:rFonts w:ascii="Arial" w:hAnsi="Arial" w:cs="Arial"/>
          <w:b/>
          <w:bCs/>
          <w:sz w:val="16"/>
          <w:szCs w:val="16"/>
          <w:lang w:eastAsia="pl-PL"/>
        </w:rPr>
        <w:t>273</w:t>
      </w:r>
      <w:r w:rsidR="00C6197A" w:rsidRPr="00682F1A">
        <w:rPr>
          <w:rFonts w:ascii="Arial" w:hAnsi="Arial" w:cs="Arial"/>
          <w:b/>
          <w:bCs/>
          <w:sz w:val="16"/>
          <w:szCs w:val="16"/>
          <w:lang w:eastAsia="pl-PL"/>
        </w:rPr>
        <w:t> </w:t>
      </w:r>
      <w:r w:rsidR="00954F07">
        <w:rPr>
          <w:rFonts w:ascii="Arial" w:hAnsi="Arial" w:cs="Arial"/>
          <w:b/>
          <w:bCs/>
          <w:sz w:val="16"/>
          <w:szCs w:val="16"/>
          <w:lang w:eastAsia="pl-PL"/>
        </w:rPr>
        <w:t>127</w:t>
      </w:r>
      <w:r w:rsidR="00C6197A" w:rsidRPr="00682F1A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Pr="004441D5">
        <w:rPr>
          <w:rFonts w:ascii="Arial" w:hAnsi="Arial" w:cs="Arial"/>
          <w:b/>
          <w:bCs/>
          <w:sz w:val="16"/>
          <w:szCs w:val="16"/>
          <w:lang w:eastAsia="pl-PL"/>
        </w:rPr>
        <w:t>J/K</w:t>
      </w:r>
      <w:r w:rsidRPr="004441D5">
        <w:rPr>
          <w:rFonts w:ascii="Arial" w:hAnsi="Arial" w:cs="Arial"/>
          <w:bCs/>
          <w:sz w:val="16"/>
          <w:szCs w:val="16"/>
          <w:lang w:eastAsia="pl-PL"/>
        </w:rPr>
        <w:t xml:space="preserve">  </w:t>
      </w:r>
    </w:p>
    <w:tbl>
      <w:tblPr>
        <w:tblW w:w="10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8"/>
        <w:gridCol w:w="4876"/>
        <w:gridCol w:w="160"/>
      </w:tblGrid>
      <w:tr w:rsidR="006B2315" w:rsidRPr="000122AE" w:rsidTr="000D7EAA">
        <w:trPr>
          <w:trHeight w:val="435"/>
        </w:trPr>
        <w:tc>
          <w:tcPr>
            <w:tcW w:w="5118" w:type="dxa"/>
            <w:shd w:val="clear" w:color="000000" w:fill="C0C0C0"/>
            <w:vAlign w:val="center"/>
          </w:tcPr>
          <w:p w:rsidR="006B2315" w:rsidRPr="006E2E25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6E2E2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Wewn</w:t>
            </w:r>
            <w:proofErr w:type="spellEnd"/>
            <w:r w:rsidRPr="006E2E2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. zyski ciepła i od promieniowania słonecznego  w poszczególnych miesiącach</w:t>
            </w:r>
          </w:p>
        </w:tc>
        <w:tc>
          <w:tcPr>
            <w:tcW w:w="4876" w:type="dxa"/>
            <w:shd w:val="clear" w:color="000000" w:fill="FFFFFF"/>
            <w:vAlign w:val="center"/>
          </w:tcPr>
          <w:p w:rsidR="006B2315" w:rsidRPr="006E2E25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E2E2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kWh/m-c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</w:tbl>
    <w:p w:rsidR="006B2315" w:rsidRPr="006E2E25" w:rsidRDefault="006B2315" w:rsidP="006B2315">
      <w:pPr>
        <w:pStyle w:val="Tekstpodstawowy"/>
        <w:spacing w:before="100" w:line="276" w:lineRule="auto"/>
        <w:rPr>
          <w:rFonts w:ascii="Arial" w:hAnsi="Arial" w:cs="Arial"/>
          <w:sz w:val="16"/>
          <w:szCs w:val="16"/>
        </w:rPr>
      </w:pPr>
      <w:proofErr w:type="spellStart"/>
      <w:r w:rsidRPr="006E2E25">
        <w:rPr>
          <w:rFonts w:ascii="Arial" w:hAnsi="Arial" w:cs="Arial"/>
          <w:bCs/>
          <w:sz w:val="16"/>
          <w:szCs w:val="16"/>
          <w:lang w:eastAsia="pl-PL"/>
        </w:rPr>
        <w:t>Wewn</w:t>
      </w:r>
      <w:proofErr w:type="spellEnd"/>
      <w:r w:rsidRPr="006E2E25">
        <w:rPr>
          <w:rFonts w:ascii="Arial" w:hAnsi="Arial" w:cs="Arial"/>
          <w:bCs/>
          <w:sz w:val="16"/>
          <w:szCs w:val="16"/>
          <w:lang w:eastAsia="pl-PL"/>
        </w:rPr>
        <w:t xml:space="preserve">. zyski ciepła i od promieniowania słonecznego  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B2315" w:rsidRPr="000122AE" w:rsidTr="00C6197A">
        <w:tc>
          <w:tcPr>
            <w:tcW w:w="1101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XII</w:t>
            </w:r>
          </w:p>
        </w:tc>
      </w:tr>
      <w:tr w:rsidR="00CC75F7" w:rsidRPr="000122AE" w:rsidTr="00C6197A">
        <w:tc>
          <w:tcPr>
            <w:tcW w:w="1101" w:type="dxa"/>
            <w:shd w:val="clear" w:color="auto" w:fill="auto"/>
            <w:vAlign w:val="center"/>
          </w:tcPr>
          <w:p w:rsidR="00CC75F7" w:rsidRPr="006E2E25" w:rsidRDefault="00CC75F7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Q</w:t>
            </w:r>
            <w:r w:rsidRPr="006E2E25">
              <w:rPr>
                <w:rFonts w:ascii="Trebuchet MS" w:hAnsi="Trebuchet MS"/>
                <w:vertAlign w:val="subscript"/>
              </w:rPr>
              <w:t>GN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1358</w:t>
            </w:r>
            <w:r w:rsidR="003B48BD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4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1423</w:t>
            </w:r>
            <w:r w:rsidR="003B48BD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1935</w:t>
            </w:r>
            <w:r w:rsidR="003B48BD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0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2346</w:t>
            </w:r>
            <w:r w:rsidR="003B48BD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2815</w:t>
            </w:r>
            <w:r w:rsidR="003B48BD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2856</w:t>
            </w:r>
            <w:r w:rsidR="00A96760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6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2900</w:t>
            </w:r>
            <w:r w:rsidR="00A96760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8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2581</w:t>
            </w:r>
            <w:r w:rsidR="003B48BD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8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2158</w:t>
            </w:r>
            <w:r w:rsidR="003B48BD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3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1775</w:t>
            </w:r>
            <w:r w:rsidR="00A96760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1402</w:t>
            </w:r>
            <w:r w:rsidR="00D037E8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9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C75F7" w:rsidRPr="00DF35FA" w:rsidRDefault="00364B04" w:rsidP="00CC75F7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1367</w:t>
            </w:r>
            <w:r w:rsidR="00A96760" w:rsidRPr="00DF35FA">
              <w:rPr>
                <w:rFonts w:ascii="Trebuchet MS" w:hAnsi="Trebuchet MS"/>
                <w:sz w:val="16"/>
                <w:szCs w:val="16"/>
              </w:rPr>
              <w:t>,</w:t>
            </w:r>
            <w:r w:rsidR="00DF35FA" w:rsidRPr="00DF35FA">
              <w:rPr>
                <w:rFonts w:ascii="Trebuchet MS" w:hAnsi="Trebuchet MS"/>
                <w:sz w:val="16"/>
                <w:szCs w:val="16"/>
              </w:rPr>
              <w:t>4</w:t>
            </w:r>
          </w:p>
        </w:tc>
      </w:tr>
    </w:tbl>
    <w:p w:rsidR="006B2315" w:rsidRPr="000122AE" w:rsidRDefault="006B2315" w:rsidP="006B2315">
      <w:pPr>
        <w:pStyle w:val="Tekstpodstawowy"/>
        <w:spacing w:line="276" w:lineRule="auto"/>
        <w:rPr>
          <w:rFonts w:ascii="Trebuchet MS" w:hAnsi="Trebuchet MS"/>
          <w:color w:val="FF0000"/>
          <w:u w:val="single"/>
        </w:rPr>
      </w:pP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5845F8" w:rsidTr="006B2315">
        <w:trPr>
          <w:trHeight w:val="435"/>
        </w:trPr>
        <w:tc>
          <w:tcPr>
            <w:tcW w:w="4981" w:type="dxa"/>
            <w:shd w:val="clear" w:color="000000" w:fill="C0C0C0"/>
            <w:vAlign w:val="center"/>
          </w:tcPr>
          <w:p w:rsidR="006B2315" w:rsidRPr="005845F8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845F8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użytkową do ogrzewania i wentylacji</w:t>
            </w:r>
          </w:p>
        </w:tc>
        <w:tc>
          <w:tcPr>
            <w:tcW w:w="5013" w:type="dxa"/>
            <w:shd w:val="clear" w:color="000000" w:fill="FFFFFF"/>
            <w:vAlign w:val="center"/>
          </w:tcPr>
          <w:p w:rsidR="006B2315" w:rsidRPr="005845F8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845F8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6B2315" w:rsidRPr="005845F8" w:rsidRDefault="006B2315" w:rsidP="006B2315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5845F8">
        <w:rPr>
          <w:rFonts w:ascii="Arial" w:hAnsi="Arial" w:cs="Arial"/>
          <w:bCs/>
          <w:sz w:val="16"/>
          <w:szCs w:val="16"/>
          <w:lang w:eastAsia="pl-PL"/>
        </w:rPr>
        <w:lastRenderedPageBreak/>
        <w:t xml:space="preserve">Roczne zapotrzebowanie na energię użytkową do ogrzewania i wentylacji:   </w:t>
      </w:r>
      <w:proofErr w:type="spellStart"/>
      <w:r w:rsidRPr="005845F8">
        <w:rPr>
          <w:rFonts w:ascii="Arial" w:hAnsi="Arial" w:cs="Arial"/>
          <w:bCs/>
          <w:sz w:val="16"/>
          <w:szCs w:val="16"/>
          <w:lang w:eastAsia="pl-PL"/>
        </w:rPr>
        <w:t>Q</w:t>
      </w:r>
      <w:r w:rsidRPr="005845F8">
        <w:rPr>
          <w:rFonts w:ascii="Arial" w:hAnsi="Arial" w:cs="Arial"/>
          <w:bCs/>
          <w:sz w:val="16"/>
          <w:szCs w:val="16"/>
          <w:vertAlign w:val="subscript"/>
          <w:lang w:eastAsia="pl-PL"/>
        </w:rPr>
        <w:t>H,nd</w:t>
      </w:r>
      <w:proofErr w:type="spellEnd"/>
      <w:r w:rsidRPr="005845F8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5845F8">
        <w:rPr>
          <w:rFonts w:ascii="Arial" w:hAnsi="Arial" w:cs="Arial"/>
          <w:bCs/>
          <w:sz w:val="16"/>
          <w:szCs w:val="16"/>
          <w:lang w:eastAsia="pl-PL"/>
        </w:rPr>
        <w:t>=</w:t>
      </w:r>
      <w:r w:rsidR="00364B04">
        <w:rPr>
          <w:rFonts w:ascii="Arial" w:hAnsi="Arial" w:cs="Arial"/>
          <w:b/>
          <w:bCs/>
          <w:sz w:val="16"/>
          <w:szCs w:val="16"/>
          <w:lang w:eastAsia="pl-PL"/>
        </w:rPr>
        <w:t>12 950</w:t>
      </w:r>
      <w:r w:rsidR="00AA36FE" w:rsidRPr="00CD19D5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4D17D4" w:rsidTr="006B2315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6B2315" w:rsidRPr="004D17D4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17D4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użytkową do podgrzewania ciepłej wody użytkowej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6B2315" w:rsidRPr="004D17D4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17D4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6B2315" w:rsidRPr="004D17D4" w:rsidRDefault="006B2315" w:rsidP="006B2315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4D17D4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użytkową do podgrzewania CWU:        </w:t>
      </w:r>
      <w:proofErr w:type="spellStart"/>
      <w:r w:rsidRPr="004D17D4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17D4">
        <w:rPr>
          <w:rFonts w:ascii="Arial" w:hAnsi="Arial" w:cs="Arial"/>
          <w:bCs/>
          <w:sz w:val="16"/>
          <w:szCs w:val="16"/>
          <w:vertAlign w:val="subscript"/>
          <w:lang w:eastAsia="pl-PL"/>
        </w:rPr>
        <w:t>W,nd</w:t>
      </w:r>
      <w:proofErr w:type="spellEnd"/>
      <w:r w:rsidRPr="004D17D4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A96760">
        <w:rPr>
          <w:rFonts w:ascii="Arial" w:hAnsi="Arial" w:cs="Arial"/>
          <w:bCs/>
          <w:sz w:val="16"/>
          <w:szCs w:val="16"/>
          <w:lang w:eastAsia="pl-PL"/>
        </w:rPr>
        <w:t>=</w:t>
      </w:r>
      <w:r w:rsidR="00364B04">
        <w:rPr>
          <w:rFonts w:ascii="Arial" w:hAnsi="Arial" w:cs="Arial"/>
          <w:b/>
          <w:bCs/>
          <w:sz w:val="16"/>
          <w:szCs w:val="16"/>
          <w:lang w:eastAsia="pl-PL"/>
        </w:rPr>
        <w:t>4 910</w:t>
      </w:r>
      <w:r w:rsidR="00CD19D5" w:rsidRPr="00CD19D5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>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4D60BD" w:rsidTr="006B2315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6B2315" w:rsidRPr="004D60BD" w:rsidRDefault="006B2315" w:rsidP="00E76A0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końcową do ogrzewania i wentylacji</w:t>
            </w:r>
            <w:r w:rsidR="00DF36C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6B2315" w:rsidRPr="004D60BD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48374B" w:rsidRPr="00CD19D5" w:rsidRDefault="006B2315" w:rsidP="006B2315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>Roczne zapotrzebowanie na energię końcową do ogrzewania i wentylacji:   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K,H </w:t>
      </w:r>
      <w:r w:rsidRPr="00CD19D5">
        <w:rPr>
          <w:rFonts w:ascii="Arial" w:hAnsi="Arial" w:cs="Arial"/>
          <w:bCs/>
          <w:sz w:val="16"/>
          <w:szCs w:val="16"/>
          <w:lang w:eastAsia="pl-PL"/>
        </w:rPr>
        <w:t>=</w:t>
      </w:r>
      <w:r w:rsidR="00364B04">
        <w:rPr>
          <w:rFonts w:ascii="Arial" w:hAnsi="Arial" w:cs="Arial"/>
          <w:b/>
          <w:bCs/>
          <w:sz w:val="16"/>
          <w:szCs w:val="16"/>
          <w:lang w:eastAsia="pl-PL"/>
        </w:rPr>
        <w:t>13 921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4D60BD" w:rsidTr="006B2315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6B2315" w:rsidRPr="004D60BD" w:rsidRDefault="006B2315" w:rsidP="00FA545C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Roczne zapotrzebowanie na energię końcową do podgrzewania </w:t>
            </w:r>
            <w:r w:rsidR="00DF36C9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CWU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6B2315" w:rsidRPr="004D60BD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48374B" w:rsidRPr="006D06EA" w:rsidRDefault="006B2315" w:rsidP="006B2315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>Roczne zapotrzebowanie na energię końcową do podgrzewania CWU:        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K,W </w:t>
      </w:r>
      <w:r w:rsidRPr="00A96760">
        <w:rPr>
          <w:rFonts w:ascii="Arial" w:hAnsi="Arial" w:cs="Arial"/>
          <w:bCs/>
          <w:sz w:val="16"/>
          <w:szCs w:val="16"/>
          <w:lang w:eastAsia="pl-PL"/>
        </w:rPr>
        <w:t>=</w:t>
      </w:r>
      <w:r w:rsidR="003652C7">
        <w:rPr>
          <w:rFonts w:ascii="Arial" w:hAnsi="Arial" w:cs="Arial"/>
          <w:b/>
          <w:bCs/>
          <w:sz w:val="16"/>
          <w:szCs w:val="16"/>
          <w:lang w:eastAsia="pl-PL"/>
        </w:rPr>
        <w:t>6 418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4D60BD" w:rsidTr="006B2315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:rsidR="006B2315" w:rsidRPr="004D60BD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pomocniczą do ogrzewania, wentylacji i podgrzewania CWU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6B2315" w:rsidRPr="004D60BD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:rsidR="006B2315" w:rsidRPr="004D60BD" w:rsidRDefault="006B2315" w:rsidP="006B2315">
      <w:pPr>
        <w:pStyle w:val="Tekstpodstawowy"/>
        <w:spacing w:before="100" w:after="0" w:line="276" w:lineRule="auto"/>
        <w:rPr>
          <w:rFonts w:ascii="Arial" w:hAnsi="Arial" w:cs="Arial"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>Roczne zapotrzebowanie na energię pomocniczą do ogrzewania,</w:t>
      </w:r>
    </w:p>
    <w:p w:rsidR="006B2315" w:rsidRPr="004D60BD" w:rsidRDefault="006B2315" w:rsidP="006B2315">
      <w:pPr>
        <w:pStyle w:val="Tekstpodstawowy"/>
        <w:spacing w:line="276" w:lineRule="auto"/>
        <w:rPr>
          <w:rFonts w:ascii="Trebuchet MS" w:hAnsi="Trebuchet MS"/>
          <w:sz w:val="16"/>
          <w:szCs w:val="16"/>
          <w:u w:val="single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 wentylacji i podgrzewania CWU:     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</w:t>
      </w:r>
      <w:proofErr w:type="spellStart"/>
      <w:r w:rsidRPr="004D60BD">
        <w:rPr>
          <w:rFonts w:ascii="Arial" w:hAnsi="Arial" w:cs="Arial"/>
          <w:bCs/>
          <w:sz w:val="16"/>
          <w:szCs w:val="16"/>
          <w:lang w:eastAsia="pl-PL"/>
        </w:rPr>
        <w:t>El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>pom</w:t>
      </w:r>
      <w:proofErr w:type="spellEnd"/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AC286A">
        <w:rPr>
          <w:rFonts w:ascii="Arial" w:hAnsi="Arial" w:cs="Arial"/>
          <w:bCs/>
          <w:sz w:val="16"/>
          <w:szCs w:val="16"/>
          <w:lang w:eastAsia="pl-PL"/>
        </w:rPr>
        <w:t>=</w:t>
      </w:r>
      <w:r w:rsidR="003652C7">
        <w:rPr>
          <w:rFonts w:ascii="Arial" w:hAnsi="Arial" w:cs="Arial"/>
          <w:b/>
          <w:bCs/>
          <w:sz w:val="16"/>
          <w:szCs w:val="16"/>
          <w:lang w:eastAsia="pl-PL"/>
        </w:rPr>
        <w:t>489</w:t>
      </w:r>
      <w:r w:rsidR="00E76A0D" w:rsidRPr="00CD19D5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>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4D60BD" w:rsidTr="006B2315">
        <w:trPr>
          <w:trHeight w:val="435"/>
        </w:trPr>
        <w:tc>
          <w:tcPr>
            <w:tcW w:w="4981" w:type="dxa"/>
            <w:shd w:val="clear" w:color="000000" w:fill="C0C0C0"/>
            <w:vAlign w:val="center"/>
          </w:tcPr>
          <w:p w:rsidR="006B2315" w:rsidRPr="004D60BD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końcową EK</w:t>
            </w:r>
          </w:p>
        </w:tc>
        <w:tc>
          <w:tcPr>
            <w:tcW w:w="5013" w:type="dxa"/>
            <w:shd w:val="clear" w:color="000000" w:fill="FFFFFF"/>
            <w:vAlign w:val="center"/>
          </w:tcPr>
          <w:p w:rsidR="006B2315" w:rsidRPr="004D60BD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:rsidR="006B2315" w:rsidRPr="004D60BD" w:rsidRDefault="006B2315" w:rsidP="006B2315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Wskaźnik zapotrzebowania na energię końcową: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</w:t>
      </w:r>
      <w:r w:rsidRPr="00CD19D5">
        <w:rPr>
          <w:rFonts w:ascii="Arial" w:hAnsi="Arial" w:cs="Arial"/>
          <w:bCs/>
          <w:sz w:val="16"/>
          <w:szCs w:val="16"/>
          <w:lang w:eastAsia="pl-PL"/>
        </w:rPr>
        <w:t>EK</w:t>
      </w:r>
      <w:r w:rsidR="00EF43DD" w:rsidRPr="00CD19D5">
        <w:rPr>
          <w:rFonts w:ascii="Arial" w:hAnsi="Arial" w:cs="Arial"/>
          <w:bCs/>
          <w:sz w:val="16"/>
          <w:szCs w:val="16"/>
          <w:lang w:eastAsia="pl-PL"/>
        </w:rPr>
        <w:t>=</w:t>
      </w:r>
      <w:r w:rsidR="003652C7">
        <w:rPr>
          <w:rFonts w:ascii="Arial" w:hAnsi="Arial" w:cs="Arial"/>
          <w:b/>
          <w:bCs/>
          <w:sz w:val="16"/>
          <w:szCs w:val="16"/>
          <w:lang w:eastAsia="pl-PL"/>
        </w:rPr>
        <w:t>80</w:t>
      </w:r>
      <w:r w:rsidR="00AA36FE" w:rsidRPr="00CD19D5">
        <w:rPr>
          <w:rFonts w:ascii="Arial" w:hAnsi="Arial" w:cs="Arial"/>
          <w:b/>
          <w:bCs/>
          <w:sz w:val="16"/>
          <w:szCs w:val="16"/>
          <w:lang w:eastAsia="pl-PL"/>
        </w:rPr>
        <w:t>,</w:t>
      </w:r>
      <w:r w:rsidR="00CD19D5" w:rsidRPr="00CD19D5">
        <w:rPr>
          <w:rFonts w:ascii="Arial" w:hAnsi="Arial" w:cs="Arial"/>
          <w:b/>
          <w:bCs/>
          <w:sz w:val="16"/>
          <w:szCs w:val="16"/>
          <w:lang w:eastAsia="pl-PL"/>
        </w:rPr>
        <w:t>3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 xml:space="preserve"> kWh/m</w:t>
      </w:r>
      <w:r w:rsidRPr="00CD19D5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4D60BD" w:rsidTr="000E0D63">
        <w:trPr>
          <w:trHeight w:hRule="exact" w:val="437"/>
        </w:trPr>
        <w:tc>
          <w:tcPr>
            <w:tcW w:w="5061" w:type="dxa"/>
            <w:shd w:val="clear" w:color="000000" w:fill="C0C0C0"/>
            <w:vAlign w:val="center"/>
          </w:tcPr>
          <w:p w:rsidR="006B2315" w:rsidRPr="004D60BD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pierwotną EP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6B2315" w:rsidRPr="004D60BD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:rsidR="006B2315" w:rsidRDefault="006B2315" w:rsidP="006B2315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Wskaźnik zapotrzebowania na energię pierwotną: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</w:t>
      </w:r>
      <w:r w:rsidRPr="00CD19D5">
        <w:rPr>
          <w:rFonts w:ascii="Arial" w:hAnsi="Arial" w:cs="Arial"/>
          <w:bCs/>
          <w:sz w:val="16"/>
          <w:szCs w:val="16"/>
          <w:lang w:eastAsia="pl-PL"/>
        </w:rPr>
        <w:t>EP=</w:t>
      </w:r>
      <w:r w:rsidR="003652C7">
        <w:rPr>
          <w:rFonts w:ascii="Arial" w:hAnsi="Arial" w:cs="Arial"/>
          <w:b/>
          <w:bCs/>
          <w:sz w:val="16"/>
          <w:szCs w:val="16"/>
          <w:lang w:eastAsia="pl-PL"/>
        </w:rPr>
        <w:t>91,9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 xml:space="preserve"> kWh/m</w:t>
      </w:r>
      <w:r w:rsidRPr="00CD19D5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7822C3" w:rsidRPr="00FD615F" w:rsidTr="00C3439B">
        <w:trPr>
          <w:trHeight w:hRule="exact" w:val="437"/>
        </w:trPr>
        <w:tc>
          <w:tcPr>
            <w:tcW w:w="5061" w:type="dxa"/>
            <w:shd w:val="clear" w:color="000000" w:fill="C0C0C0"/>
            <w:vAlign w:val="center"/>
          </w:tcPr>
          <w:p w:rsidR="007822C3" w:rsidRPr="00FD615F" w:rsidRDefault="007822C3" w:rsidP="00C3439B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D615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użytkową EU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:rsidR="007822C3" w:rsidRPr="00FD615F" w:rsidRDefault="007822C3" w:rsidP="00C3439B">
            <w:pPr>
              <w:ind w:right="216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D615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 kWh/m</w:t>
            </w:r>
            <w:r w:rsidRPr="00FD615F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FD615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:rsidR="007822C3" w:rsidRPr="00FD615F" w:rsidRDefault="007822C3" w:rsidP="007822C3">
      <w:pPr>
        <w:pStyle w:val="Tekstpodstawowy"/>
        <w:spacing w:before="100" w:after="0" w:line="276" w:lineRule="auto"/>
        <w:rPr>
          <w:rFonts w:ascii="Arial" w:hAnsi="Arial" w:cs="Arial"/>
          <w:bCs/>
          <w:sz w:val="16"/>
          <w:szCs w:val="16"/>
          <w:lang w:eastAsia="pl-PL"/>
        </w:rPr>
      </w:pPr>
      <w:r w:rsidRPr="00FD615F">
        <w:rPr>
          <w:rFonts w:ascii="Arial" w:hAnsi="Arial" w:cs="Arial"/>
          <w:bCs/>
          <w:sz w:val="16"/>
          <w:szCs w:val="16"/>
          <w:lang w:eastAsia="pl-PL"/>
        </w:rPr>
        <w:t>Wskaźnik zapotrzebowanie na energię użytkową do ogrzewania,</w:t>
      </w:r>
    </w:p>
    <w:p w:rsidR="007822C3" w:rsidRPr="001E55F8" w:rsidRDefault="007822C3" w:rsidP="007822C3">
      <w:pPr>
        <w:pStyle w:val="Tekstpodstawowy"/>
        <w:spacing w:before="100" w:line="276" w:lineRule="auto"/>
        <w:rPr>
          <w:rFonts w:ascii="Arial" w:hAnsi="Arial" w:cs="Arial"/>
          <w:bCs/>
          <w:color w:val="FF0000"/>
          <w:sz w:val="16"/>
          <w:szCs w:val="16"/>
          <w:lang w:eastAsia="pl-PL"/>
        </w:rPr>
      </w:pPr>
      <w:r w:rsidRPr="00FD615F">
        <w:rPr>
          <w:rFonts w:ascii="Arial" w:hAnsi="Arial" w:cs="Arial"/>
          <w:bCs/>
          <w:sz w:val="16"/>
          <w:szCs w:val="16"/>
          <w:lang w:eastAsia="pl-PL"/>
        </w:rPr>
        <w:t xml:space="preserve"> wentylacji i podgrzewania CWU</w:t>
      </w:r>
      <w:r w:rsidRPr="00FD615F">
        <w:rPr>
          <w:rFonts w:ascii="Arial" w:hAnsi="Arial" w:cs="Arial"/>
          <w:bCs/>
          <w:sz w:val="16"/>
          <w:szCs w:val="16"/>
          <w:lang w:eastAsia="pl-PL"/>
        </w:rPr>
        <w:tab/>
      </w:r>
      <w:r w:rsidRPr="00FD615F">
        <w:rPr>
          <w:rFonts w:ascii="Arial" w:hAnsi="Arial" w:cs="Arial"/>
          <w:bCs/>
          <w:sz w:val="16"/>
          <w:szCs w:val="16"/>
          <w:lang w:eastAsia="pl-PL"/>
        </w:rPr>
        <w:tab/>
      </w:r>
      <w:r w:rsidRPr="00FD615F">
        <w:rPr>
          <w:rFonts w:ascii="Arial" w:hAnsi="Arial" w:cs="Arial"/>
          <w:bCs/>
          <w:sz w:val="16"/>
          <w:szCs w:val="16"/>
          <w:lang w:eastAsia="pl-PL"/>
        </w:rPr>
        <w:tab/>
      </w:r>
      <w:r w:rsidRPr="00FD615F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</w:t>
      </w:r>
      <w:r w:rsidRPr="00CD19D5">
        <w:rPr>
          <w:rFonts w:ascii="Arial" w:hAnsi="Arial" w:cs="Arial"/>
          <w:bCs/>
          <w:sz w:val="16"/>
          <w:szCs w:val="16"/>
          <w:lang w:eastAsia="pl-PL"/>
        </w:rPr>
        <w:t>EU=</w:t>
      </w:r>
      <w:r w:rsidR="003652C7">
        <w:rPr>
          <w:rFonts w:ascii="Arial" w:hAnsi="Arial" w:cs="Arial"/>
          <w:b/>
          <w:bCs/>
          <w:sz w:val="16"/>
          <w:szCs w:val="16"/>
          <w:lang w:eastAsia="pl-PL"/>
        </w:rPr>
        <w:t>68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>,</w:t>
      </w:r>
      <w:r w:rsidR="003652C7">
        <w:rPr>
          <w:rFonts w:ascii="Arial" w:hAnsi="Arial" w:cs="Arial"/>
          <w:b/>
          <w:bCs/>
          <w:sz w:val="16"/>
          <w:szCs w:val="16"/>
          <w:lang w:eastAsia="pl-PL"/>
        </w:rPr>
        <w:t>9</w:t>
      </w:r>
      <w:r w:rsidRPr="00CD19D5">
        <w:rPr>
          <w:rFonts w:ascii="Arial" w:hAnsi="Arial" w:cs="Arial"/>
          <w:bCs/>
          <w:sz w:val="16"/>
          <w:szCs w:val="16"/>
          <w:lang w:eastAsia="pl-PL"/>
        </w:rPr>
        <w:t xml:space="preserve"> 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>kWh/m</w:t>
      </w:r>
      <w:r w:rsidRPr="00CD19D5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CD19D5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  <w:r w:rsidRPr="00CD19D5">
        <w:rPr>
          <w:rFonts w:ascii="Arial" w:hAnsi="Arial" w:cs="Arial"/>
          <w:bCs/>
          <w:sz w:val="16"/>
          <w:szCs w:val="16"/>
          <w:lang w:eastAsia="pl-PL"/>
        </w:rPr>
        <w:tab/>
      </w:r>
      <w:r w:rsidRPr="001E55F8">
        <w:rPr>
          <w:rFonts w:ascii="Arial" w:hAnsi="Arial" w:cs="Arial"/>
          <w:bCs/>
          <w:color w:val="FF0000"/>
          <w:sz w:val="16"/>
          <w:szCs w:val="16"/>
          <w:lang w:eastAsia="pl-PL"/>
        </w:rPr>
        <w:tab/>
      </w:r>
      <w:r w:rsidRPr="001E55F8">
        <w:rPr>
          <w:rFonts w:ascii="Arial" w:hAnsi="Arial" w:cs="Arial"/>
          <w:bCs/>
          <w:color w:val="FF0000"/>
          <w:sz w:val="16"/>
          <w:szCs w:val="16"/>
          <w:lang w:eastAsia="pl-PL"/>
        </w:rPr>
        <w:tab/>
      </w:r>
    </w:p>
    <w:p w:rsidR="007822C3" w:rsidRPr="007822C3" w:rsidRDefault="007822C3" w:rsidP="007822C3">
      <w:pPr>
        <w:pStyle w:val="Tekstpodstawowy"/>
        <w:spacing w:before="100" w:line="276" w:lineRule="auto"/>
        <w:jc w:val="both"/>
        <w:rPr>
          <w:rFonts w:ascii="Arial" w:hAnsi="Arial" w:cs="Arial"/>
          <w:b/>
          <w:bCs/>
          <w:color w:val="FF0000"/>
          <w:sz w:val="16"/>
          <w:szCs w:val="16"/>
          <w:lang w:eastAsia="pl-PL"/>
        </w:rPr>
      </w:pPr>
      <w:r w:rsidRPr="001E55F8">
        <w:rPr>
          <w:rFonts w:ascii="Arial" w:hAnsi="Arial" w:cs="Arial"/>
          <w:b/>
          <w:bCs/>
          <w:color w:val="FF0000"/>
          <w:sz w:val="16"/>
          <w:szCs w:val="16"/>
          <w:lang w:eastAsia="pl-PL"/>
        </w:rPr>
        <w:tab/>
      </w:r>
    </w:p>
    <w:p w:rsidR="006B2315" w:rsidRPr="004D60BD" w:rsidRDefault="006B2315" w:rsidP="006B2315">
      <w:pPr>
        <w:pStyle w:val="TekstpodstawowySWD"/>
        <w:rPr>
          <w:rFonts w:ascii="Trebuchet MS" w:hAnsi="Trebuchet MS" w:cs="Arial"/>
          <w:b/>
          <w:i/>
          <w:sz w:val="18"/>
          <w:szCs w:val="18"/>
          <w:u w:val="single"/>
        </w:rPr>
      </w:pPr>
      <w:r w:rsidRPr="004D60BD">
        <w:rPr>
          <w:rFonts w:ascii="Trebuchet MS" w:hAnsi="Trebuchet MS" w:cs="Arial"/>
          <w:b/>
          <w:i/>
          <w:sz w:val="18"/>
          <w:szCs w:val="18"/>
          <w:u w:val="single"/>
        </w:rPr>
        <w:t>Uwaga.</w:t>
      </w:r>
    </w:p>
    <w:tbl>
      <w:tblPr>
        <w:tblpPr w:leftFromText="141" w:rightFromText="141" w:vertAnchor="text" w:tblpX="46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6B2315" w:rsidRPr="004D60BD" w:rsidTr="006B2315">
        <w:trPr>
          <w:trHeight w:val="986"/>
        </w:trPr>
        <w:tc>
          <w:tcPr>
            <w:tcW w:w="9191" w:type="dxa"/>
          </w:tcPr>
          <w:p w:rsidR="006B2315" w:rsidRPr="004D60BD" w:rsidRDefault="006B2315" w:rsidP="006B2315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D60BD">
              <w:rPr>
                <w:rFonts w:ascii="Trebuchet MS" w:hAnsi="Trebuchet MS" w:cs="Arial"/>
                <w:bCs/>
                <w:sz w:val="18"/>
                <w:szCs w:val="18"/>
              </w:rPr>
              <w:t>Metodyka obliczania rocznego zapotrzebowania na energię użytkową, końcową i pierwotną dla potrzeb ogrzewania, wentylacji i CWU w oparciu o Rozporządzenie Ministra Infrastruktury z dnia 6 listopada 2008r w sprawie metodologii obliczania charakterystyki energetycznej budynku i lokalu mieszkalnego lub części budynku stanowiącej samodzielną całość techniczno-użytkową oraz sposobu sporządzania i wzorów świadectw ich charakterystyki energetycznej.</w:t>
            </w:r>
          </w:p>
        </w:tc>
      </w:tr>
    </w:tbl>
    <w:p w:rsidR="00EF43DD" w:rsidRPr="000122AE" w:rsidRDefault="00EF43DD" w:rsidP="006B2315">
      <w:pPr>
        <w:pStyle w:val="TekstpodstawowySWD"/>
        <w:ind w:left="142"/>
        <w:rPr>
          <w:rFonts w:ascii="Trebuchet MS" w:hAnsi="Trebuchet MS" w:cs="Arial"/>
          <w:i/>
          <w:color w:val="FF0000"/>
          <w:sz w:val="20"/>
        </w:rPr>
      </w:pPr>
    </w:p>
    <w:p w:rsidR="006B2315" w:rsidRPr="004D60BD" w:rsidRDefault="006B2315" w:rsidP="006B2315">
      <w:pPr>
        <w:pStyle w:val="TekstpodstawowySWD"/>
        <w:numPr>
          <w:ilvl w:val="0"/>
          <w:numId w:val="9"/>
        </w:numPr>
        <w:ind w:left="142" w:hanging="284"/>
        <w:rPr>
          <w:rFonts w:ascii="Trebuchet MS" w:hAnsi="Trebuchet MS" w:cs="Arial"/>
          <w:b/>
          <w:bCs/>
          <w:i/>
          <w:iCs/>
          <w:sz w:val="20"/>
        </w:rPr>
      </w:pPr>
      <w:r w:rsidRPr="004D60BD">
        <w:rPr>
          <w:rFonts w:ascii="Trebuchet MS" w:hAnsi="Trebuchet MS" w:cs="Arial"/>
          <w:b/>
          <w:bCs/>
          <w:i/>
          <w:sz w:val="20"/>
        </w:rPr>
        <w:t xml:space="preserve">Sprawdzenie wskaźnika </w:t>
      </w:r>
      <w:proofErr w:type="spellStart"/>
      <w:r w:rsidRPr="004D60BD">
        <w:rPr>
          <w:rFonts w:ascii="Trebuchet MS" w:hAnsi="Trebuchet MS" w:cs="Arial"/>
          <w:b/>
          <w:bCs/>
          <w:i/>
          <w:sz w:val="20"/>
        </w:rPr>
        <w:t>EP</w:t>
      </w:r>
      <w:r w:rsidRPr="004D60BD">
        <w:rPr>
          <w:rFonts w:ascii="Trebuchet MS" w:hAnsi="Trebuchet MS" w:cs="Arial"/>
          <w:b/>
          <w:bCs/>
          <w:i/>
          <w:sz w:val="20"/>
          <w:vertAlign w:val="subscript"/>
        </w:rPr>
        <w:t>max</w:t>
      </w:r>
      <w:proofErr w:type="spellEnd"/>
    </w:p>
    <w:p w:rsidR="006B2315" w:rsidRPr="00A96760" w:rsidRDefault="006B2315" w:rsidP="006B2315">
      <w:pPr>
        <w:rPr>
          <w:rFonts w:ascii="Trebuchet MS" w:hAnsi="Trebuchet MS" w:cs="Arial"/>
          <w:sz w:val="18"/>
          <w:szCs w:val="18"/>
        </w:rPr>
      </w:pPr>
    </w:p>
    <w:p w:rsidR="006B2315" w:rsidRPr="00A96760" w:rsidRDefault="006B2315" w:rsidP="006B2315">
      <w:pPr>
        <w:spacing w:line="276" w:lineRule="auto"/>
        <w:rPr>
          <w:rFonts w:ascii="Trebuchet MS" w:hAnsi="Trebuchet MS" w:cs="Arial"/>
          <w:b/>
          <w:bCs/>
          <w:sz w:val="20"/>
          <w:lang w:eastAsia="pl-PL"/>
        </w:rPr>
      </w:pPr>
      <w:r w:rsidRPr="00A96760">
        <w:rPr>
          <w:rFonts w:ascii="Trebuchet MS" w:hAnsi="Trebuchet MS" w:cs="Arial"/>
          <w:sz w:val="20"/>
        </w:rPr>
        <w:t>Obliczeniowy ws</w:t>
      </w:r>
      <w:r w:rsidR="00AA36FE" w:rsidRPr="00A96760">
        <w:rPr>
          <w:rFonts w:ascii="Trebuchet MS" w:hAnsi="Trebuchet MS" w:cs="Arial"/>
          <w:sz w:val="20"/>
        </w:rPr>
        <w:t xml:space="preserve">kaźnik EP dla budynku </w:t>
      </w:r>
      <w:r w:rsidR="00AA36FE" w:rsidRPr="00CD19D5">
        <w:rPr>
          <w:rFonts w:ascii="Trebuchet MS" w:hAnsi="Trebuchet MS" w:cs="Arial"/>
          <w:sz w:val="20"/>
        </w:rPr>
        <w:t xml:space="preserve">wynosi </w:t>
      </w:r>
      <w:r w:rsidR="003652C7">
        <w:rPr>
          <w:rFonts w:ascii="Trebuchet MS" w:hAnsi="Trebuchet MS" w:cs="Arial"/>
          <w:sz w:val="20"/>
        </w:rPr>
        <w:t>91</w:t>
      </w:r>
      <w:r w:rsidR="00AA36FE" w:rsidRPr="00CD19D5">
        <w:rPr>
          <w:rFonts w:ascii="Trebuchet MS" w:hAnsi="Trebuchet MS" w:cs="Arial"/>
          <w:sz w:val="20"/>
        </w:rPr>
        <w:t>,</w:t>
      </w:r>
      <w:r w:rsidR="003652C7">
        <w:rPr>
          <w:rFonts w:ascii="Trebuchet MS" w:hAnsi="Trebuchet MS" w:cs="Arial"/>
          <w:sz w:val="20"/>
        </w:rPr>
        <w:t>9</w:t>
      </w:r>
      <w:r w:rsidRPr="00CD19D5">
        <w:rPr>
          <w:rFonts w:ascii="Trebuchet MS" w:hAnsi="Trebuchet MS" w:cs="Arial"/>
          <w:sz w:val="20"/>
        </w:rPr>
        <w:t xml:space="preserve"> </w:t>
      </w:r>
      <w:r w:rsidRPr="00A96760">
        <w:rPr>
          <w:rFonts w:ascii="Trebuchet MS" w:hAnsi="Trebuchet MS" w:cs="Arial"/>
          <w:bCs/>
          <w:sz w:val="20"/>
          <w:lang w:eastAsia="pl-PL"/>
        </w:rPr>
        <w:t>kWh/m</w:t>
      </w:r>
      <w:r w:rsidRPr="00A96760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A96760">
        <w:rPr>
          <w:rFonts w:ascii="Trebuchet MS" w:hAnsi="Trebuchet MS" w:cs="Arial"/>
          <w:bCs/>
          <w:sz w:val="20"/>
          <w:lang w:eastAsia="pl-PL"/>
        </w:rPr>
        <w:t>·rok</w:t>
      </w:r>
    </w:p>
    <w:p w:rsidR="006B2315" w:rsidRPr="00A96760" w:rsidRDefault="006B2315" w:rsidP="006B2315">
      <w:pPr>
        <w:spacing w:line="276" w:lineRule="auto"/>
        <w:rPr>
          <w:rFonts w:ascii="Trebuchet MS" w:hAnsi="Trebuchet MS" w:cs="Arial"/>
          <w:bCs/>
          <w:sz w:val="20"/>
          <w:lang w:eastAsia="pl-PL"/>
        </w:rPr>
      </w:pPr>
      <w:r w:rsidRPr="00A96760">
        <w:rPr>
          <w:rFonts w:ascii="Trebuchet MS" w:hAnsi="Trebuchet MS" w:cs="Arial"/>
          <w:bCs/>
          <w:sz w:val="20"/>
          <w:lang w:eastAsia="pl-PL"/>
        </w:rPr>
        <w:t xml:space="preserve">Maksymalna wartość wskaźnika </w:t>
      </w:r>
      <w:proofErr w:type="spellStart"/>
      <w:r w:rsidRPr="00A96760">
        <w:rPr>
          <w:rFonts w:ascii="Trebuchet MS" w:hAnsi="Trebuchet MS" w:cs="Arial"/>
          <w:bCs/>
          <w:sz w:val="20"/>
          <w:lang w:eastAsia="pl-PL"/>
        </w:rPr>
        <w:t>EP</w:t>
      </w:r>
      <w:r w:rsidRPr="00A96760">
        <w:rPr>
          <w:rFonts w:ascii="Trebuchet MS" w:hAnsi="Trebuchet MS" w:cs="Arial"/>
          <w:bCs/>
          <w:sz w:val="20"/>
          <w:vertAlign w:val="subscript"/>
          <w:lang w:eastAsia="pl-PL"/>
        </w:rPr>
        <w:t>max</w:t>
      </w:r>
      <w:proofErr w:type="spellEnd"/>
      <w:r w:rsidRPr="00A96760"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 </w:t>
      </w:r>
      <w:r w:rsidRPr="00A96760">
        <w:rPr>
          <w:rFonts w:ascii="Trebuchet MS" w:hAnsi="Trebuchet MS" w:cs="Arial"/>
          <w:bCs/>
          <w:sz w:val="20"/>
          <w:lang w:eastAsia="pl-PL"/>
        </w:rPr>
        <w:t>wg. WT 20</w:t>
      </w:r>
      <w:r w:rsidR="00444356">
        <w:rPr>
          <w:rFonts w:ascii="Trebuchet MS" w:hAnsi="Trebuchet MS" w:cs="Arial"/>
          <w:bCs/>
          <w:sz w:val="20"/>
          <w:lang w:eastAsia="pl-PL"/>
        </w:rPr>
        <w:t>17</w:t>
      </w:r>
      <w:r w:rsidRPr="00A96760">
        <w:rPr>
          <w:rFonts w:ascii="Trebuchet MS" w:hAnsi="Trebuchet MS" w:cs="Arial"/>
          <w:bCs/>
          <w:sz w:val="20"/>
          <w:lang w:eastAsia="pl-PL"/>
        </w:rPr>
        <w:t xml:space="preserve"> nie może przekroczyć </w:t>
      </w:r>
      <w:r w:rsidR="00444356">
        <w:rPr>
          <w:rFonts w:ascii="Trebuchet MS" w:hAnsi="Trebuchet MS" w:cs="Arial"/>
          <w:bCs/>
          <w:sz w:val="20"/>
          <w:lang w:eastAsia="pl-PL"/>
        </w:rPr>
        <w:t>8</w:t>
      </w:r>
      <w:r w:rsidR="00104299">
        <w:rPr>
          <w:rFonts w:ascii="Trebuchet MS" w:hAnsi="Trebuchet MS" w:cs="Arial"/>
          <w:bCs/>
          <w:sz w:val="20"/>
          <w:lang w:eastAsia="pl-PL"/>
        </w:rPr>
        <w:t>5</w:t>
      </w:r>
      <w:r w:rsidRPr="00A96760">
        <w:rPr>
          <w:rFonts w:ascii="Trebuchet MS" w:hAnsi="Trebuchet MS" w:cs="Arial"/>
          <w:bCs/>
          <w:sz w:val="20"/>
          <w:lang w:eastAsia="pl-PL"/>
        </w:rPr>
        <w:t xml:space="preserve"> kWh/m</w:t>
      </w:r>
      <w:r w:rsidRPr="00A96760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A96760">
        <w:rPr>
          <w:rFonts w:ascii="Trebuchet MS" w:hAnsi="Trebuchet MS" w:cs="Arial"/>
          <w:bCs/>
          <w:sz w:val="20"/>
          <w:lang w:eastAsia="pl-PL"/>
        </w:rPr>
        <w:t>·rok</w:t>
      </w:r>
    </w:p>
    <w:p w:rsidR="006B2315" w:rsidRPr="00A96760" w:rsidRDefault="006B2315" w:rsidP="006B2315">
      <w:pPr>
        <w:spacing w:line="276" w:lineRule="auto"/>
        <w:rPr>
          <w:rFonts w:ascii="Trebuchet MS" w:hAnsi="Trebuchet MS" w:cs="Arial"/>
          <w:bCs/>
          <w:sz w:val="18"/>
          <w:szCs w:val="18"/>
          <w:lang w:eastAsia="pl-PL"/>
        </w:rPr>
      </w:pPr>
    </w:p>
    <w:p w:rsidR="006B2315" w:rsidRDefault="00AA36FE" w:rsidP="006B2315">
      <w:pPr>
        <w:spacing w:line="276" w:lineRule="auto"/>
        <w:jc w:val="center"/>
        <w:rPr>
          <w:rFonts w:ascii="Trebuchet MS" w:hAnsi="Trebuchet MS" w:cs="Arial"/>
          <w:b/>
          <w:bCs/>
          <w:sz w:val="18"/>
          <w:szCs w:val="18"/>
          <w:lang w:eastAsia="pl-PL"/>
        </w:rPr>
      </w:pPr>
      <w:r w:rsidRPr="00A96760">
        <w:rPr>
          <w:rFonts w:ascii="Trebuchet MS" w:hAnsi="Trebuchet MS" w:cs="Arial"/>
          <w:b/>
          <w:sz w:val="18"/>
          <w:szCs w:val="18"/>
        </w:rPr>
        <w:t xml:space="preserve">EP = </w:t>
      </w:r>
      <w:r w:rsidR="003652C7">
        <w:rPr>
          <w:rFonts w:ascii="Trebuchet MS" w:hAnsi="Trebuchet MS" w:cs="Arial"/>
          <w:b/>
          <w:sz w:val="18"/>
          <w:szCs w:val="18"/>
        </w:rPr>
        <w:t>91,9</w:t>
      </w:r>
      <w:r w:rsidR="006B2315" w:rsidRPr="00CD19D5">
        <w:rPr>
          <w:rFonts w:ascii="Trebuchet MS" w:hAnsi="Trebuchet MS" w:cs="Arial"/>
          <w:b/>
          <w:sz w:val="18"/>
          <w:szCs w:val="18"/>
        </w:rPr>
        <w:t xml:space="preserve"> </w:t>
      </w:r>
      <w:r w:rsidR="006B2315" w:rsidRPr="00A96760">
        <w:rPr>
          <w:rFonts w:ascii="Trebuchet MS" w:hAnsi="Trebuchet MS" w:cs="Arial"/>
          <w:b/>
          <w:bCs/>
          <w:sz w:val="18"/>
          <w:szCs w:val="18"/>
          <w:lang w:eastAsia="pl-PL"/>
        </w:rPr>
        <w:t>kWh/m</w:t>
      </w:r>
      <w:r w:rsidR="006B2315" w:rsidRPr="00A96760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="00444356">
        <w:rPr>
          <w:rFonts w:ascii="Trebuchet MS" w:hAnsi="Trebuchet MS" w:cs="Arial"/>
          <w:b/>
          <w:bCs/>
          <w:sz w:val="18"/>
          <w:szCs w:val="18"/>
          <w:lang w:eastAsia="pl-PL"/>
        </w:rPr>
        <w:t>·rok &gt;</w:t>
      </w:r>
      <w:r w:rsidR="006B2315" w:rsidRPr="00A96760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</w:t>
      </w:r>
      <w:proofErr w:type="spellStart"/>
      <w:r w:rsidR="006B2315" w:rsidRPr="00A96760">
        <w:rPr>
          <w:rFonts w:ascii="Trebuchet MS" w:hAnsi="Trebuchet MS" w:cs="Arial"/>
          <w:b/>
          <w:bCs/>
          <w:sz w:val="18"/>
          <w:szCs w:val="18"/>
          <w:lang w:eastAsia="pl-PL"/>
        </w:rPr>
        <w:t>EP</w:t>
      </w:r>
      <w:r w:rsidR="006B2315" w:rsidRPr="00A96760">
        <w:rPr>
          <w:rFonts w:ascii="Trebuchet MS" w:hAnsi="Trebuchet MS" w:cs="Arial"/>
          <w:b/>
          <w:bCs/>
          <w:sz w:val="18"/>
          <w:szCs w:val="18"/>
          <w:vertAlign w:val="subscript"/>
          <w:lang w:eastAsia="pl-PL"/>
        </w:rPr>
        <w:t>max</w:t>
      </w:r>
      <w:proofErr w:type="spellEnd"/>
      <w:r w:rsidR="006B2315" w:rsidRPr="00A96760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</w:t>
      </w:r>
      <w:r w:rsidR="00444356">
        <w:rPr>
          <w:rFonts w:ascii="Trebuchet MS" w:hAnsi="Trebuchet MS" w:cs="Arial"/>
          <w:b/>
          <w:bCs/>
          <w:sz w:val="18"/>
          <w:szCs w:val="18"/>
          <w:lang w:eastAsia="pl-PL"/>
        </w:rPr>
        <w:t>8</w:t>
      </w:r>
      <w:r w:rsidR="00104299">
        <w:rPr>
          <w:rFonts w:ascii="Trebuchet MS" w:hAnsi="Trebuchet MS" w:cs="Arial"/>
          <w:b/>
          <w:bCs/>
          <w:sz w:val="18"/>
          <w:szCs w:val="18"/>
          <w:lang w:eastAsia="pl-PL"/>
        </w:rPr>
        <w:t>5</w:t>
      </w:r>
      <w:r w:rsidR="006B2315"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kWh/m</w:t>
      </w:r>
      <w:r w:rsidR="006B2315" w:rsidRPr="004D60BD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="006B2315"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·rok</w:t>
      </w:r>
    </w:p>
    <w:p w:rsidR="006B2315" w:rsidRPr="004D60BD" w:rsidRDefault="006B2315" w:rsidP="00DF36C9">
      <w:pPr>
        <w:shd w:val="clear" w:color="auto" w:fill="D9D9D9" w:themeFill="background1" w:themeFillShade="D9"/>
        <w:spacing w:line="276" w:lineRule="auto"/>
        <w:jc w:val="center"/>
        <w:rPr>
          <w:rFonts w:ascii="Trebuchet MS" w:hAnsi="Trebuchet MS" w:cs="Arial"/>
          <w:bCs/>
          <w:sz w:val="20"/>
        </w:rPr>
      </w:pPr>
      <w:r w:rsidRPr="00DF36C9">
        <w:rPr>
          <w:rFonts w:ascii="Trebuchet MS" w:hAnsi="Trebuchet MS" w:cs="Arial"/>
          <w:bCs/>
          <w:sz w:val="20"/>
        </w:rPr>
        <w:t xml:space="preserve">Warunek </w:t>
      </w:r>
      <w:r w:rsidR="00444356">
        <w:rPr>
          <w:rFonts w:ascii="Trebuchet MS" w:hAnsi="Trebuchet MS" w:cs="Arial"/>
          <w:bCs/>
          <w:sz w:val="20"/>
        </w:rPr>
        <w:t>nie spełniono EP&gt;</w:t>
      </w:r>
      <w:r w:rsidRPr="00DF36C9">
        <w:rPr>
          <w:rFonts w:ascii="Trebuchet MS" w:hAnsi="Trebuchet MS" w:cs="Arial"/>
          <w:bCs/>
          <w:sz w:val="20"/>
        </w:rPr>
        <w:t xml:space="preserve"> </w:t>
      </w:r>
      <w:proofErr w:type="spellStart"/>
      <w:r w:rsidRPr="00DF36C9">
        <w:rPr>
          <w:rFonts w:ascii="Trebuchet MS" w:hAnsi="Trebuchet MS" w:cs="Arial"/>
          <w:bCs/>
          <w:sz w:val="20"/>
        </w:rPr>
        <w:t>EP</w:t>
      </w:r>
      <w:r w:rsidRPr="00DF36C9">
        <w:rPr>
          <w:rFonts w:ascii="Trebuchet MS" w:hAnsi="Trebuchet MS" w:cs="Arial"/>
          <w:bCs/>
          <w:sz w:val="20"/>
          <w:vertAlign w:val="subscript"/>
        </w:rPr>
        <w:t>m</w:t>
      </w:r>
      <w:r w:rsidR="00DF36C9" w:rsidRPr="00DF36C9">
        <w:rPr>
          <w:rFonts w:ascii="Trebuchet MS" w:hAnsi="Trebuchet MS" w:cs="Arial"/>
          <w:bCs/>
          <w:sz w:val="20"/>
          <w:vertAlign w:val="subscript"/>
        </w:rPr>
        <w:t>ax</w:t>
      </w:r>
      <w:proofErr w:type="spellEnd"/>
    </w:p>
    <w:p w:rsidR="00416F27" w:rsidRDefault="00416F27" w:rsidP="006B2315">
      <w:pPr>
        <w:rPr>
          <w:rFonts w:ascii="Trebuchet MS" w:hAnsi="Trebuchet MS" w:cs="Arial"/>
          <w:bCs/>
          <w:color w:val="FF0000"/>
          <w:sz w:val="20"/>
        </w:rPr>
      </w:pPr>
    </w:p>
    <w:p w:rsidR="003652C7" w:rsidRDefault="00444356" w:rsidP="006B2315">
      <w:pPr>
        <w:rPr>
          <w:rFonts w:ascii="Trebuchet MS" w:hAnsi="Trebuchet MS" w:cs="Arial"/>
          <w:bCs/>
          <w:color w:val="FF0000"/>
          <w:sz w:val="20"/>
        </w:rPr>
      </w:pPr>
      <w:r w:rsidRPr="00700EE5">
        <w:rPr>
          <w:rFonts w:ascii="Trebuchet MS" w:hAnsi="Trebuchet MS" w:cs="Arial"/>
          <w:b/>
          <w:bCs/>
          <w:sz w:val="18"/>
          <w:szCs w:val="18"/>
          <w:u w:val="single"/>
          <w:lang w:eastAsia="pl-PL"/>
        </w:rPr>
        <w:t>Uwaga.</w:t>
      </w:r>
      <w:r w:rsidRPr="00700EE5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Zgodnie z paragrafem 328 ust.1a „</w:t>
      </w:r>
      <w:r w:rsidRPr="00700EE5">
        <w:rPr>
          <w:rFonts w:ascii="Trebuchet MS" w:hAnsi="Trebuchet MS" w:cs="Arial"/>
          <w:b/>
          <w:i/>
          <w:iCs/>
          <w:color w:val="000000" w:themeColor="text1"/>
          <w:sz w:val="18"/>
          <w:szCs w:val="18"/>
          <w:shd w:val="clear" w:color="auto" w:fill="FFFFFF"/>
        </w:rPr>
        <w:t xml:space="preserve">Rozporządzenia Ministra Transportu, Budownictwa i Gospodarki Morskiej z dnia 5 lipca 2013 r. zmieniające rozporządzenie w sprawie warunków technicznych, jakim powinny odpowiadać budynki i ich usytuowanie” </w:t>
      </w:r>
      <w:r w:rsidRPr="00700EE5">
        <w:rPr>
          <w:rFonts w:ascii="Trebuchet MS" w:hAnsi="Trebuchet MS" w:cs="Arial"/>
          <w:b/>
          <w:iCs/>
          <w:color w:val="000000" w:themeColor="text1"/>
          <w:sz w:val="18"/>
          <w:szCs w:val="18"/>
          <w:shd w:val="clear" w:color="auto" w:fill="FFFFFF"/>
        </w:rPr>
        <w:t>dla budynków przebu</w:t>
      </w:r>
      <w:r>
        <w:rPr>
          <w:rFonts w:ascii="Trebuchet MS" w:hAnsi="Trebuchet MS" w:cs="Arial"/>
          <w:b/>
          <w:iCs/>
          <w:color w:val="000000" w:themeColor="text1"/>
          <w:sz w:val="18"/>
          <w:szCs w:val="18"/>
          <w:shd w:val="clear" w:color="auto" w:fill="FFFFFF"/>
        </w:rPr>
        <w:t>dowywanych wymagania minimalne,</w:t>
      </w:r>
      <w:r>
        <w:rPr>
          <w:rFonts w:ascii="Trebuchet MS" w:hAnsi="Trebuchet MS" w:cs="Arial"/>
          <w:b/>
          <w:iCs/>
          <w:color w:val="000000" w:themeColor="text1"/>
          <w:sz w:val="18"/>
          <w:szCs w:val="18"/>
          <w:shd w:val="clear" w:color="auto" w:fill="FFFFFF"/>
        </w:rPr>
        <w:t>uznaje się za spełnione </w:t>
      </w:r>
      <w:r w:rsidRPr="00700EE5">
        <w:rPr>
          <w:rFonts w:ascii="Trebuchet MS" w:hAnsi="Trebuchet MS" w:cs="Arial"/>
          <w:b/>
          <w:iCs/>
          <w:color w:val="000000" w:themeColor="text1"/>
          <w:sz w:val="18"/>
          <w:szCs w:val="18"/>
          <w:shd w:val="clear" w:color="auto" w:fill="FFFFFF"/>
        </w:rPr>
        <w:t>jeżeli przegrody oraz wyposażenie techniczne budynku </w:t>
      </w:r>
      <w:r>
        <w:rPr>
          <w:rFonts w:ascii="Trebuchet MS" w:hAnsi="Trebuchet MS" w:cs="Arial"/>
          <w:b/>
          <w:iCs/>
          <w:color w:val="000000" w:themeColor="text1"/>
          <w:sz w:val="18"/>
          <w:szCs w:val="18"/>
          <w:shd w:val="clear" w:color="auto" w:fill="FFFFFF"/>
        </w:rPr>
        <w:t xml:space="preserve">podlegające </w:t>
      </w:r>
      <w:r w:rsidRPr="00700EE5">
        <w:rPr>
          <w:rFonts w:ascii="Trebuchet MS" w:hAnsi="Trebuchet MS" w:cs="Arial"/>
          <w:b/>
          <w:iCs/>
          <w:color w:val="000000" w:themeColor="text1"/>
          <w:sz w:val="18"/>
          <w:szCs w:val="18"/>
          <w:shd w:val="clear" w:color="auto" w:fill="FFFFFF"/>
        </w:rPr>
        <w:t>przebudowie odpowiadają przynajmniej wymaganiom izolacyjności cieplnej</w:t>
      </w:r>
      <w:r w:rsidRPr="00700EE5">
        <w:rPr>
          <w:rFonts w:ascii="Trebuchet MS" w:hAnsi="Trebuchet MS" w:cs="Arial"/>
          <w:b/>
          <w:i/>
          <w:iCs/>
          <w:color w:val="000000" w:themeColor="text1"/>
          <w:sz w:val="18"/>
          <w:szCs w:val="18"/>
          <w:shd w:val="clear" w:color="auto" w:fill="FFFFFF"/>
        </w:rPr>
        <w:t xml:space="preserve">, </w:t>
      </w:r>
      <w:r w:rsidRPr="00700EE5">
        <w:rPr>
          <w:rFonts w:ascii="Trebuchet MS" w:hAnsi="Trebuchet MS" w:cs="Arial"/>
          <w:b/>
          <w:iCs/>
          <w:color w:val="000000" w:themeColor="text1"/>
          <w:sz w:val="18"/>
          <w:szCs w:val="18"/>
          <w:shd w:val="clear" w:color="auto" w:fill="FFFFFF"/>
        </w:rPr>
        <w:t>tym samym odstępuje się wyznaczenia wskaźnika EP</w:t>
      </w:r>
      <w:r>
        <w:rPr>
          <w:rFonts w:ascii="Trebuchet MS" w:hAnsi="Trebuchet MS" w:cs="Arial"/>
          <w:b/>
          <w:iCs/>
          <w:color w:val="000000" w:themeColor="text1"/>
          <w:sz w:val="18"/>
          <w:szCs w:val="18"/>
          <w:shd w:val="clear" w:color="auto" w:fill="FFFFFF"/>
        </w:rPr>
        <w:t>.</w:t>
      </w:r>
    </w:p>
    <w:p w:rsidR="003652C7" w:rsidRDefault="003652C7" w:rsidP="006B2315">
      <w:pPr>
        <w:rPr>
          <w:rFonts w:ascii="Trebuchet MS" w:hAnsi="Trebuchet MS" w:cs="Arial"/>
          <w:bCs/>
          <w:color w:val="FF0000"/>
          <w:sz w:val="20"/>
        </w:rPr>
      </w:pPr>
    </w:p>
    <w:p w:rsidR="00444356" w:rsidRDefault="00444356" w:rsidP="006B2315">
      <w:pPr>
        <w:rPr>
          <w:rFonts w:ascii="Trebuchet MS" w:hAnsi="Trebuchet MS" w:cs="Arial"/>
          <w:bCs/>
          <w:color w:val="FF0000"/>
          <w:sz w:val="20"/>
        </w:rPr>
      </w:pPr>
    </w:p>
    <w:p w:rsidR="00444356" w:rsidRDefault="00444356" w:rsidP="006B2315">
      <w:pPr>
        <w:rPr>
          <w:rFonts w:ascii="Trebuchet MS" w:hAnsi="Trebuchet MS" w:cs="Arial"/>
          <w:bCs/>
          <w:color w:val="FF0000"/>
          <w:sz w:val="20"/>
        </w:rPr>
      </w:pPr>
    </w:p>
    <w:p w:rsidR="00444356" w:rsidRDefault="00444356" w:rsidP="006B2315">
      <w:pPr>
        <w:rPr>
          <w:rFonts w:ascii="Trebuchet MS" w:hAnsi="Trebuchet MS" w:cs="Arial"/>
          <w:bCs/>
          <w:color w:val="FF0000"/>
          <w:sz w:val="20"/>
        </w:rPr>
      </w:pPr>
    </w:p>
    <w:p w:rsidR="00444356" w:rsidRDefault="00444356" w:rsidP="006B2315">
      <w:pPr>
        <w:rPr>
          <w:rFonts w:ascii="Trebuchet MS" w:hAnsi="Trebuchet MS" w:cs="Arial"/>
          <w:bCs/>
          <w:color w:val="FF0000"/>
          <w:sz w:val="20"/>
        </w:rPr>
      </w:pPr>
    </w:p>
    <w:p w:rsidR="00444356" w:rsidRDefault="00444356" w:rsidP="006B2315">
      <w:pPr>
        <w:rPr>
          <w:rFonts w:ascii="Trebuchet MS" w:hAnsi="Trebuchet MS" w:cs="Arial"/>
          <w:bCs/>
          <w:color w:val="FF0000"/>
          <w:sz w:val="20"/>
        </w:rPr>
      </w:pPr>
    </w:p>
    <w:p w:rsidR="00444356" w:rsidRPr="000122AE" w:rsidRDefault="00444356" w:rsidP="006B2315">
      <w:pPr>
        <w:rPr>
          <w:rFonts w:ascii="Trebuchet MS" w:hAnsi="Trebuchet MS" w:cs="Arial"/>
          <w:bCs/>
          <w:color w:val="FF0000"/>
          <w:sz w:val="20"/>
        </w:rPr>
      </w:pPr>
    </w:p>
    <w:p w:rsidR="006B2315" w:rsidRPr="00314B33" w:rsidRDefault="006B2315" w:rsidP="006B2315">
      <w:pPr>
        <w:pStyle w:val="TekstpodstawowySWD"/>
        <w:numPr>
          <w:ilvl w:val="0"/>
          <w:numId w:val="9"/>
        </w:numPr>
        <w:ind w:left="284" w:hanging="284"/>
        <w:rPr>
          <w:rFonts w:ascii="Trebuchet MS" w:hAnsi="Trebuchet MS" w:cs="Arial"/>
          <w:b/>
          <w:i/>
          <w:sz w:val="20"/>
          <w:u w:val="single"/>
        </w:rPr>
      </w:pPr>
      <w:r w:rsidRPr="00682120">
        <w:rPr>
          <w:rFonts w:ascii="Trebuchet MS" w:hAnsi="Trebuchet MS"/>
          <w:b/>
          <w:bCs/>
          <w:i/>
          <w:sz w:val="20"/>
        </w:rPr>
        <w:lastRenderedPageBreak/>
        <w:t>Analiza możliwości racjonalnego wykorzystania pod względem technicznym, ekonomicznym i środowiskowym, wysokoefektywnych systemów alternatywnych zaopatrzenia w energię i ciepło</w:t>
      </w:r>
    </w:p>
    <w:p w:rsidR="006B2315" w:rsidRDefault="006B2315" w:rsidP="006B2315">
      <w:pPr>
        <w:pStyle w:val="TekstpodstawowySWD"/>
        <w:rPr>
          <w:rFonts w:ascii="Trebuchet MS" w:hAnsi="Trebuchet MS"/>
          <w:b/>
          <w:bCs/>
          <w:i/>
          <w:sz w:val="20"/>
        </w:rPr>
      </w:pPr>
    </w:p>
    <w:p w:rsidR="006B2315" w:rsidRDefault="006B2315" w:rsidP="006B2315">
      <w:pPr>
        <w:pStyle w:val="TekstpodstawowySWD"/>
        <w:rPr>
          <w:rFonts w:ascii="Trebuchet MS" w:hAnsi="Trebuchet MS"/>
          <w:b/>
          <w:bCs/>
          <w:sz w:val="20"/>
        </w:rPr>
      </w:pPr>
      <w:r w:rsidRPr="00995F18">
        <w:rPr>
          <w:rFonts w:ascii="Trebuchet MS" w:hAnsi="Trebuchet MS"/>
          <w:b/>
          <w:bCs/>
          <w:sz w:val="20"/>
        </w:rPr>
        <w:t xml:space="preserve">Roczne zapotrzebowanie na energię użytkową dla ogrzewania i przygotowania CWU: </w:t>
      </w:r>
    </w:p>
    <w:p w:rsidR="006B2315" w:rsidRPr="001C4442" w:rsidRDefault="003652C7" w:rsidP="006B2315">
      <w:pPr>
        <w:pStyle w:val="TekstpodstawowySWD"/>
        <w:rPr>
          <w:rFonts w:ascii="Trebuchet MS" w:hAnsi="Trebuchet MS" w:cs="Arial"/>
          <w:b/>
          <w:i/>
          <w:sz w:val="20"/>
          <w:u w:val="single"/>
        </w:rPr>
      </w:pPr>
      <w:r>
        <w:rPr>
          <w:rFonts w:ascii="Trebuchet MS" w:hAnsi="Trebuchet MS"/>
          <w:sz w:val="20"/>
        </w:rPr>
        <w:t>17 860</w:t>
      </w:r>
      <w:r w:rsidR="00EC605D" w:rsidRPr="00CD19D5">
        <w:rPr>
          <w:rFonts w:ascii="Trebuchet MS" w:hAnsi="Trebuchet MS"/>
          <w:sz w:val="20"/>
        </w:rPr>
        <w:t xml:space="preserve"> </w:t>
      </w:r>
      <w:r w:rsidR="00CF3CA0" w:rsidRPr="001C4442">
        <w:rPr>
          <w:rFonts w:ascii="Trebuchet MS" w:hAnsi="Trebuchet MS" w:cs="Arial"/>
          <w:bCs/>
          <w:sz w:val="20"/>
          <w:lang w:eastAsia="pl-PL"/>
        </w:rPr>
        <w:t>kWh/</w:t>
      </w:r>
      <w:r w:rsidR="006B2315" w:rsidRPr="001C4442">
        <w:rPr>
          <w:rFonts w:ascii="Trebuchet MS" w:hAnsi="Trebuchet MS" w:cs="Arial"/>
          <w:bCs/>
          <w:sz w:val="20"/>
          <w:lang w:eastAsia="pl-PL"/>
        </w:rPr>
        <w:t>rok</w:t>
      </w:r>
    </w:p>
    <w:p w:rsidR="00714BEA" w:rsidRPr="00637CE9" w:rsidRDefault="00714BEA" w:rsidP="00714BEA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Dostępne nośniki energii</w:t>
      </w:r>
      <w:r w:rsidRPr="00637CE9">
        <w:rPr>
          <w:rFonts w:ascii="Trebuchet MS" w:hAnsi="Trebuchet MS"/>
          <w:sz w:val="20"/>
          <w:szCs w:val="20"/>
        </w:rPr>
        <w:t xml:space="preserve">: </w:t>
      </w:r>
      <w:r w:rsidR="00104299">
        <w:rPr>
          <w:rFonts w:ascii="Trebuchet MS" w:hAnsi="Trebuchet MS"/>
          <w:sz w:val="20"/>
          <w:szCs w:val="20"/>
        </w:rPr>
        <w:t>gaz ziemny</w:t>
      </w:r>
      <w:r w:rsidRPr="00637CE9">
        <w:rPr>
          <w:rFonts w:ascii="Trebuchet MS" w:hAnsi="Trebuchet MS"/>
          <w:sz w:val="20"/>
          <w:szCs w:val="20"/>
        </w:rPr>
        <w:t>, energia elektryczna z sieci,</w:t>
      </w:r>
    </w:p>
    <w:p w:rsidR="00714BEA" w:rsidRPr="00637CE9" w:rsidRDefault="00714BEA" w:rsidP="00714BEA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 xml:space="preserve">Warunki przyłączenia do sieci zewnętrznych: </w:t>
      </w:r>
      <w:r w:rsidRPr="00637CE9">
        <w:rPr>
          <w:rFonts w:ascii="Trebuchet MS" w:hAnsi="Trebuchet MS"/>
          <w:sz w:val="20"/>
          <w:szCs w:val="20"/>
        </w:rPr>
        <w:t>uzyskano warunki przyłączenia do sieci elektroener</w:t>
      </w:r>
      <w:r w:rsidR="004F45D6">
        <w:rPr>
          <w:rFonts w:ascii="Trebuchet MS" w:hAnsi="Trebuchet MS"/>
          <w:sz w:val="20"/>
          <w:szCs w:val="20"/>
        </w:rPr>
        <w:t xml:space="preserve">getycznej </w:t>
      </w:r>
      <w:r w:rsidR="00104299">
        <w:rPr>
          <w:rFonts w:ascii="Trebuchet MS" w:hAnsi="Trebuchet MS"/>
          <w:sz w:val="20"/>
          <w:szCs w:val="20"/>
        </w:rPr>
        <w:t xml:space="preserve">oraz gazowej </w:t>
      </w:r>
      <w:r w:rsidR="004F45D6">
        <w:rPr>
          <w:rFonts w:ascii="Trebuchet MS" w:hAnsi="Trebuchet MS"/>
          <w:sz w:val="20"/>
          <w:szCs w:val="20"/>
        </w:rPr>
        <w:t>na warunkach zarządcy</w:t>
      </w:r>
      <w:r w:rsidRPr="00637CE9">
        <w:rPr>
          <w:rFonts w:ascii="Trebuchet MS" w:hAnsi="Trebuchet MS"/>
          <w:sz w:val="20"/>
          <w:szCs w:val="20"/>
        </w:rPr>
        <w:t xml:space="preserve"> sieci.</w:t>
      </w:r>
    </w:p>
    <w:p w:rsidR="00714BEA" w:rsidRPr="00637CE9" w:rsidRDefault="00714BEA" w:rsidP="00714BEA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Wybór dwóch systemów zaopatrzenia w energię do analizy porównawczej:</w:t>
      </w:r>
    </w:p>
    <w:p w:rsidR="00714BEA" w:rsidRPr="00637CE9" w:rsidRDefault="00714BEA" w:rsidP="00714BEA">
      <w:pPr>
        <w:pStyle w:val="Standard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 xml:space="preserve">System konwencjonalny: </w:t>
      </w:r>
      <w:r w:rsidRPr="00637CE9">
        <w:rPr>
          <w:rFonts w:ascii="Trebuchet MS" w:hAnsi="Trebuchet MS"/>
          <w:sz w:val="20"/>
          <w:szCs w:val="20"/>
        </w:rPr>
        <w:t xml:space="preserve">zaopatrzenie w energię cieplną i c.w.u. z wbudowanego kotła </w:t>
      </w:r>
      <w:r w:rsidR="004F45D6">
        <w:rPr>
          <w:rFonts w:ascii="Trebuchet MS" w:hAnsi="Trebuchet MS"/>
          <w:sz w:val="20"/>
          <w:szCs w:val="20"/>
        </w:rPr>
        <w:t xml:space="preserve">na paliwo </w:t>
      </w:r>
      <w:r w:rsidR="00104299">
        <w:rPr>
          <w:rFonts w:ascii="Trebuchet MS" w:hAnsi="Trebuchet MS"/>
          <w:sz w:val="20"/>
          <w:szCs w:val="20"/>
        </w:rPr>
        <w:t>gazowe</w:t>
      </w:r>
      <w:r w:rsidRPr="00637CE9">
        <w:rPr>
          <w:rFonts w:ascii="Trebuchet MS" w:hAnsi="Trebuchet MS"/>
          <w:sz w:val="20"/>
          <w:szCs w:val="20"/>
        </w:rPr>
        <w:t>.</w:t>
      </w:r>
    </w:p>
    <w:p w:rsidR="00444356" w:rsidRDefault="00714BEA" w:rsidP="00714BEA">
      <w:pPr>
        <w:pStyle w:val="Standard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Zalety: niskie nakłady inwestycyjne, sprawdzona technologia, niskie ryzyko wahań kosztów pozyskania energii</w:t>
      </w:r>
      <w:r w:rsidR="004F45D6">
        <w:rPr>
          <w:rFonts w:ascii="Trebuchet MS" w:hAnsi="Trebuchet MS"/>
          <w:sz w:val="20"/>
          <w:szCs w:val="20"/>
        </w:rPr>
        <w:t>,</w:t>
      </w:r>
      <w:r w:rsidR="004F45D6" w:rsidRPr="004F45D6">
        <w:rPr>
          <w:rFonts w:ascii="Trebuchet MS" w:hAnsi="Trebuchet MS"/>
          <w:sz w:val="20"/>
          <w:szCs w:val="20"/>
        </w:rPr>
        <w:t xml:space="preserve"> </w:t>
      </w:r>
      <w:r w:rsidR="004F45D6" w:rsidRPr="00637CE9">
        <w:rPr>
          <w:rFonts w:ascii="Trebuchet MS" w:hAnsi="Trebuchet MS"/>
          <w:sz w:val="20"/>
          <w:szCs w:val="20"/>
        </w:rPr>
        <w:t>niezależności od sieci zewnętrznych</w:t>
      </w:r>
      <w:r w:rsidRPr="00637CE9">
        <w:rPr>
          <w:rFonts w:ascii="Trebuchet MS" w:hAnsi="Trebuchet MS"/>
          <w:sz w:val="20"/>
          <w:szCs w:val="20"/>
        </w:rPr>
        <w:t xml:space="preserve">. </w:t>
      </w:r>
    </w:p>
    <w:p w:rsidR="00714BEA" w:rsidRPr="00637CE9" w:rsidRDefault="00714BEA" w:rsidP="00714BEA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Wady:</w:t>
      </w:r>
      <w:r w:rsidR="004F45D6">
        <w:rPr>
          <w:rFonts w:ascii="Trebuchet MS" w:hAnsi="Trebuchet MS"/>
          <w:sz w:val="20"/>
          <w:szCs w:val="20"/>
        </w:rPr>
        <w:t xml:space="preserve"> </w:t>
      </w:r>
      <w:r w:rsidRPr="00637CE9">
        <w:rPr>
          <w:rFonts w:ascii="Trebuchet MS" w:hAnsi="Trebuchet MS"/>
          <w:sz w:val="20"/>
          <w:szCs w:val="20"/>
        </w:rPr>
        <w:t>wyższe koszy użytkowania, emisja CO</w:t>
      </w:r>
      <w:r w:rsidRPr="00637CE9">
        <w:rPr>
          <w:rFonts w:ascii="Trebuchet MS" w:hAnsi="Trebuchet MS"/>
          <w:sz w:val="20"/>
          <w:szCs w:val="20"/>
          <w:vertAlign w:val="subscript"/>
        </w:rPr>
        <w:t>2</w:t>
      </w:r>
      <w:r w:rsidRPr="00637CE9">
        <w:rPr>
          <w:rFonts w:ascii="Trebuchet MS" w:hAnsi="Trebuchet MS"/>
          <w:sz w:val="20"/>
          <w:szCs w:val="20"/>
        </w:rPr>
        <w:t>.</w:t>
      </w:r>
    </w:p>
    <w:p w:rsidR="00714BEA" w:rsidRPr="00637CE9" w:rsidRDefault="00714BEA" w:rsidP="00714BEA">
      <w:pPr>
        <w:pStyle w:val="Standard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 xml:space="preserve">System alternatywny: </w:t>
      </w:r>
      <w:r w:rsidRPr="00637CE9">
        <w:rPr>
          <w:rFonts w:ascii="Trebuchet MS" w:hAnsi="Trebuchet MS"/>
          <w:sz w:val="20"/>
          <w:szCs w:val="20"/>
        </w:rPr>
        <w:t xml:space="preserve">pompa ciepła o wymienniku powietrznym. </w:t>
      </w:r>
    </w:p>
    <w:p w:rsidR="00714BEA" w:rsidRPr="00637CE9" w:rsidRDefault="00714BEA" w:rsidP="00714BEA">
      <w:pPr>
        <w:pStyle w:val="Standard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Zalety: niższe koszty pozyskania energii w temperaturach powyżej -5</w:t>
      </w:r>
      <w:r w:rsidRPr="00637CE9">
        <w:rPr>
          <w:rFonts w:ascii="Trebuchet MS" w:hAnsi="Trebuchet MS"/>
          <w:sz w:val="20"/>
          <w:szCs w:val="20"/>
          <w:vertAlign w:val="superscript"/>
        </w:rPr>
        <w:t>o</w:t>
      </w:r>
      <w:r w:rsidRPr="00637CE9">
        <w:rPr>
          <w:rFonts w:ascii="Trebuchet MS" w:hAnsi="Trebuchet MS"/>
          <w:sz w:val="20"/>
          <w:szCs w:val="20"/>
        </w:rPr>
        <w:t>C, niezależność od sieci gazowej, brak emisji spalin.</w:t>
      </w:r>
    </w:p>
    <w:p w:rsidR="00714BEA" w:rsidRPr="00637CE9" w:rsidRDefault="00714BEA" w:rsidP="00714BEA">
      <w:pPr>
        <w:pStyle w:val="Standard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Wady: wysokie koszty inwestycyjne, uzależnienie od sieci energetycznej. Niska efektywność (sprawność wytworzenia ciepła) w temperaturach poniżej -5</w:t>
      </w:r>
      <w:r w:rsidRPr="00637CE9">
        <w:rPr>
          <w:rFonts w:ascii="Trebuchet MS" w:hAnsi="Trebuchet MS"/>
          <w:sz w:val="20"/>
          <w:szCs w:val="20"/>
          <w:vertAlign w:val="superscript"/>
        </w:rPr>
        <w:t>o</w:t>
      </w:r>
      <w:r w:rsidRPr="00637CE9">
        <w:rPr>
          <w:rFonts w:ascii="Trebuchet MS" w:hAnsi="Trebuchet MS"/>
          <w:sz w:val="20"/>
          <w:szCs w:val="20"/>
        </w:rPr>
        <w:t>C (konieczne dodatkowe źródło ciepła).</w:t>
      </w:r>
    </w:p>
    <w:p w:rsidR="00714BEA" w:rsidRPr="00637CE9" w:rsidRDefault="00714BEA" w:rsidP="00714BEA">
      <w:pPr>
        <w:pStyle w:val="Standard"/>
        <w:rPr>
          <w:rFonts w:ascii="Trebuchet MS" w:hAnsi="Trebuchet MS"/>
          <w:b/>
          <w:bCs/>
          <w:sz w:val="20"/>
          <w:szCs w:val="20"/>
        </w:rPr>
      </w:pPr>
    </w:p>
    <w:p w:rsidR="00714BEA" w:rsidRPr="00637CE9" w:rsidRDefault="00714BEA" w:rsidP="00714BEA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Obliczenia optymalizacyjno-porównawcze dla wybranych systemów:</w:t>
      </w:r>
    </w:p>
    <w:p w:rsidR="00714BEA" w:rsidRPr="00637CE9" w:rsidRDefault="00714BEA" w:rsidP="00714BEA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Koszty jednostkowe poszczególnych paliw:</w:t>
      </w:r>
    </w:p>
    <w:p w:rsidR="00104299" w:rsidRPr="00637CE9" w:rsidRDefault="00104299" w:rsidP="00104299">
      <w:pPr>
        <w:pStyle w:val="Standard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</w:rPr>
        <w:t>- średnia cena energii elektrycznej: 0,45 zł/kWh</w:t>
      </w:r>
    </w:p>
    <w:p w:rsidR="00104299" w:rsidRPr="00637CE9" w:rsidRDefault="00104299" w:rsidP="00104299">
      <w:pPr>
        <w:pStyle w:val="Standard"/>
        <w:rPr>
          <w:rFonts w:ascii="Trebuchet MS" w:hAnsi="Trebuchet MS"/>
          <w:bCs/>
          <w:sz w:val="20"/>
          <w:szCs w:val="20"/>
          <w:vertAlign w:val="superscript"/>
        </w:rPr>
      </w:pPr>
      <w:r w:rsidRPr="00637CE9">
        <w:rPr>
          <w:rFonts w:ascii="Trebuchet MS" w:hAnsi="Trebuchet MS"/>
          <w:bCs/>
          <w:sz w:val="20"/>
          <w:szCs w:val="20"/>
        </w:rPr>
        <w:t>- średnia cena gazu ziemnego: 2,10 zł/m</w:t>
      </w:r>
      <w:r w:rsidRPr="00637CE9">
        <w:rPr>
          <w:rFonts w:ascii="Trebuchet MS" w:hAnsi="Trebuchet MS"/>
          <w:bCs/>
          <w:sz w:val="20"/>
          <w:szCs w:val="20"/>
          <w:vertAlign w:val="superscript"/>
        </w:rPr>
        <w:t>3</w:t>
      </w:r>
    </w:p>
    <w:p w:rsidR="00104299" w:rsidRPr="00637CE9" w:rsidRDefault="00104299" w:rsidP="00104299">
      <w:pPr>
        <w:pStyle w:val="Standard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</w:rPr>
        <w:t>- wartość opałowa gazu ziemnego: 9,7 kWh/m</w:t>
      </w:r>
      <w:r w:rsidRPr="00637CE9">
        <w:rPr>
          <w:rFonts w:ascii="Trebuchet MS" w:hAnsi="Trebuchet MS"/>
          <w:bCs/>
          <w:sz w:val="20"/>
          <w:szCs w:val="20"/>
          <w:vertAlign w:val="superscript"/>
        </w:rPr>
        <w:t>3</w:t>
      </w:r>
    </w:p>
    <w:p w:rsidR="00104299" w:rsidRPr="00637CE9" w:rsidRDefault="00104299" w:rsidP="00104299">
      <w:pPr>
        <w:pStyle w:val="Standard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  <w:u w:val="single"/>
        </w:rPr>
        <w:t xml:space="preserve">Gaz ziemny: </w:t>
      </w:r>
      <w:r w:rsidRPr="00637CE9">
        <w:rPr>
          <w:rFonts w:ascii="Trebuchet MS" w:hAnsi="Trebuchet MS"/>
          <w:bCs/>
          <w:sz w:val="20"/>
          <w:szCs w:val="20"/>
        </w:rPr>
        <w:t xml:space="preserve">kocioł kondensacyjny (sprawność ok.105%) </w:t>
      </w:r>
    </w:p>
    <w:p w:rsidR="00104299" w:rsidRPr="00637CE9" w:rsidRDefault="00104299" w:rsidP="00104299">
      <w:pPr>
        <w:pStyle w:val="Standard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  <w:u w:val="single"/>
        </w:rPr>
        <w:t xml:space="preserve">Energia elektryczna: </w:t>
      </w:r>
      <w:r w:rsidRPr="00637CE9">
        <w:rPr>
          <w:rFonts w:ascii="Trebuchet MS" w:hAnsi="Trebuchet MS"/>
          <w:bCs/>
          <w:sz w:val="20"/>
          <w:szCs w:val="20"/>
        </w:rPr>
        <w:t>pompa ciepła powietrzna (COP ok. 3,5 w temp. powyżej 0</w:t>
      </w:r>
      <w:r w:rsidRPr="00637CE9">
        <w:rPr>
          <w:rFonts w:ascii="Trebuchet MS" w:hAnsi="Trebuchet MS"/>
          <w:sz w:val="20"/>
          <w:szCs w:val="20"/>
          <w:vertAlign w:val="superscript"/>
        </w:rPr>
        <w:t xml:space="preserve"> </w:t>
      </w:r>
      <w:proofErr w:type="spellStart"/>
      <w:r w:rsidRPr="00637CE9">
        <w:rPr>
          <w:rFonts w:ascii="Trebuchet MS" w:hAnsi="Trebuchet MS"/>
          <w:sz w:val="20"/>
          <w:szCs w:val="20"/>
          <w:vertAlign w:val="superscript"/>
        </w:rPr>
        <w:t>o</w:t>
      </w:r>
      <w:r w:rsidRPr="00637CE9">
        <w:rPr>
          <w:rFonts w:ascii="Trebuchet MS" w:hAnsi="Trebuchet MS"/>
          <w:sz w:val="20"/>
          <w:szCs w:val="20"/>
        </w:rPr>
        <w:t>C</w:t>
      </w:r>
      <w:proofErr w:type="spellEnd"/>
      <w:r w:rsidRPr="00637CE9">
        <w:rPr>
          <w:rFonts w:ascii="Trebuchet MS" w:hAnsi="Trebuchet MS"/>
          <w:bCs/>
          <w:sz w:val="20"/>
          <w:szCs w:val="20"/>
        </w:rPr>
        <w:t xml:space="preserve">) </w:t>
      </w:r>
    </w:p>
    <w:p w:rsidR="00104299" w:rsidRPr="00637CE9" w:rsidRDefault="00104299" w:rsidP="00104299">
      <w:pPr>
        <w:rPr>
          <w:rFonts w:ascii="Trebuchet MS" w:hAnsi="Trebuchet MS" w:cs="Arial"/>
          <w:bCs/>
          <w:sz w:val="18"/>
          <w:szCs w:val="18"/>
        </w:rPr>
      </w:pPr>
      <w:r w:rsidRPr="00637CE9">
        <w:rPr>
          <w:rFonts w:ascii="Trebuchet MS" w:hAnsi="Trebuchet MS"/>
          <w:bCs/>
          <w:sz w:val="20"/>
        </w:rPr>
        <w:t>/</w:t>
      </w:r>
      <w:r w:rsidRPr="00637CE9">
        <w:rPr>
          <w:rFonts w:ascii="Trebuchet MS" w:hAnsi="Trebuchet MS" w:cs="Arial"/>
          <w:sz w:val="18"/>
          <w:szCs w:val="18"/>
          <w:shd w:val="clear" w:color="auto" w:fill="FFFFFF"/>
        </w:rPr>
        <w:t>Uwaga. Ceny energii elektrycznej (koszty ogrzewania), zależą w dużym stopniu od sprzedawcy prądu i wyboru taryfy - różnice mogą wynieść od kilkunastu do ponad 1.000 zł/rok./</w:t>
      </w:r>
      <w:r w:rsidRPr="00637CE9">
        <w:rPr>
          <w:rStyle w:val="apple-converted-space"/>
          <w:rFonts w:ascii="Trebuchet MS" w:hAnsi="Trebuchet MS" w:cs="Arial"/>
          <w:sz w:val="18"/>
          <w:szCs w:val="18"/>
          <w:shd w:val="clear" w:color="auto" w:fill="FFFFFF"/>
        </w:rPr>
        <w:t> </w:t>
      </w:r>
    </w:p>
    <w:p w:rsidR="00104299" w:rsidRPr="000A2F07" w:rsidRDefault="00104299" w:rsidP="00104299">
      <w:pPr>
        <w:pStyle w:val="Standard"/>
        <w:rPr>
          <w:rFonts w:ascii="Trebuchet MS" w:hAnsi="Trebuchet MS"/>
          <w:bCs/>
          <w:color w:val="FF0000"/>
          <w:sz w:val="20"/>
          <w:szCs w:val="20"/>
          <w:u w:val="single"/>
        </w:rPr>
      </w:pPr>
    </w:p>
    <w:p w:rsidR="00104299" w:rsidRPr="00F74357" w:rsidRDefault="00104299" w:rsidP="00104299">
      <w:pPr>
        <w:pStyle w:val="Standard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Koszt kotła gazowego</w:t>
      </w:r>
      <w:r w:rsidR="00954F07">
        <w:rPr>
          <w:rFonts w:ascii="Trebuchet MS" w:hAnsi="Trebuchet MS"/>
          <w:sz w:val="20"/>
          <w:szCs w:val="20"/>
        </w:rPr>
        <w:t xml:space="preserve">: </w:t>
      </w:r>
      <w:r w:rsidR="00444356">
        <w:rPr>
          <w:rFonts w:ascii="Trebuchet MS" w:hAnsi="Trebuchet MS"/>
          <w:sz w:val="20"/>
          <w:szCs w:val="20"/>
        </w:rPr>
        <w:t>8500</w:t>
      </w:r>
      <w:r w:rsidRPr="00314161">
        <w:rPr>
          <w:rFonts w:ascii="Trebuchet MS" w:hAnsi="Trebuchet MS"/>
          <w:sz w:val="20"/>
          <w:szCs w:val="20"/>
        </w:rPr>
        <w:t>zł.</w:t>
      </w:r>
      <w:r w:rsidRPr="008E554C">
        <w:rPr>
          <w:rFonts w:ascii="Trebuchet MS" w:hAnsi="Trebuchet MS"/>
          <w:sz w:val="20"/>
          <w:szCs w:val="20"/>
        </w:rPr>
        <w:t xml:space="preserve"> Roczny koszt ogrzewania i </w:t>
      </w:r>
      <w:r w:rsidRPr="00314161">
        <w:rPr>
          <w:rFonts w:ascii="Trebuchet MS" w:hAnsi="Trebuchet MS"/>
          <w:sz w:val="20"/>
          <w:szCs w:val="20"/>
        </w:rPr>
        <w:t>przygotowa</w:t>
      </w:r>
      <w:r w:rsidRPr="00F74357">
        <w:rPr>
          <w:rFonts w:ascii="Trebuchet MS" w:hAnsi="Trebuchet MS"/>
          <w:sz w:val="20"/>
          <w:szCs w:val="20"/>
        </w:rPr>
        <w:t xml:space="preserve">nia CWU: ok. </w:t>
      </w:r>
      <w:r w:rsidR="003652C7">
        <w:rPr>
          <w:rFonts w:ascii="Trebuchet MS" w:hAnsi="Trebuchet MS"/>
          <w:sz w:val="20"/>
          <w:szCs w:val="20"/>
        </w:rPr>
        <w:t>7424</w:t>
      </w:r>
      <w:r w:rsidRPr="00F74357">
        <w:rPr>
          <w:rFonts w:ascii="Trebuchet MS" w:hAnsi="Trebuchet MS"/>
          <w:sz w:val="20"/>
          <w:szCs w:val="20"/>
        </w:rPr>
        <w:t xml:space="preserve"> zł.</w:t>
      </w:r>
    </w:p>
    <w:p w:rsidR="00104299" w:rsidRPr="00314161" w:rsidRDefault="00104299" w:rsidP="00104299">
      <w:pPr>
        <w:pStyle w:val="Standard"/>
        <w:rPr>
          <w:rFonts w:ascii="Trebuchet MS" w:hAnsi="Trebuchet MS"/>
          <w:sz w:val="20"/>
          <w:szCs w:val="20"/>
        </w:rPr>
      </w:pPr>
      <w:r w:rsidRPr="00F74357">
        <w:rPr>
          <w:rFonts w:ascii="Trebuchet MS" w:hAnsi="Trebuchet MS"/>
          <w:sz w:val="20"/>
          <w:szCs w:val="20"/>
        </w:rPr>
        <w:t xml:space="preserve">Koszt pompy ciepła: ok.28 000zł. Roczny koszt ogrzewania i CWU: ok. </w:t>
      </w:r>
      <w:r w:rsidR="003652C7">
        <w:rPr>
          <w:rFonts w:ascii="Trebuchet MS" w:hAnsi="Trebuchet MS"/>
          <w:sz w:val="20"/>
          <w:szCs w:val="20"/>
        </w:rPr>
        <w:t>4680</w:t>
      </w:r>
      <w:r w:rsidRPr="00314161">
        <w:rPr>
          <w:rFonts w:ascii="Trebuchet MS" w:hAnsi="Trebuchet MS"/>
          <w:sz w:val="20"/>
          <w:szCs w:val="20"/>
        </w:rPr>
        <w:t xml:space="preserve"> zł.</w:t>
      </w:r>
    </w:p>
    <w:p w:rsidR="00104299" w:rsidRPr="008E554C" w:rsidRDefault="00104299" w:rsidP="00104299">
      <w:pPr>
        <w:pStyle w:val="Standard"/>
        <w:rPr>
          <w:rFonts w:ascii="Trebuchet MS" w:hAnsi="Trebuchet MS"/>
          <w:sz w:val="20"/>
          <w:szCs w:val="20"/>
        </w:rPr>
      </w:pPr>
    </w:p>
    <w:p w:rsidR="00104299" w:rsidRPr="008E554C" w:rsidRDefault="00104299" w:rsidP="00104299">
      <w:pPr>
        <w:pStyle w:val="Standard"/>
        <w:rPr>
          <w:rFonts w:ascii="Trebuchet MS" w:hAnsi="Trebuchet MS"/>
          <w:b/>
          <w:bCs/>
          <w:sz w:val="20"/>
          <w:szCs w:val="20"/>
        </w:rPr>
      </w:pPr>
      <w:r w:rsidRPr="008E554C">
        <w:rPr>
          <w:rFonts w:ascii="Trebuchet MS" w:hAnsi="Trebuchet MS"/>
          <w:b/>
          <w:bCs/>
          <w:sz w:val="20"/>
          <w:szCs w:val="20"/>
        </w:rPr>
        <w:t>Wyniki analizy porównawczej i wybór zaopatrzenia w energię:</w:t>
      </w:r>
    </w:p>
    <w:p w:rsidR="00104299" w:rsidRPr="008E5E25" w:rsidRDefault="00104299" w:rsidP="00104299">
      <w:pPr>
        <w:pStyle w:val="Akapitzlist"/>
        <w:ind w:left="0"/>
        <w:rPr>
          <w:rFonts w:ascii="Trebuchet MS" w:hAnsi="Trebuchet MS" w:cs="Arial"/>
          <w:bCs/>
          <w:sz w:val="20"/>
        </w:rPr>
      </w:pPr>
      <w:r w:rsidRPr="008E554C">
        <w:rPr>
          <w:rFonts w:ascii="Trebuchet MS" w:hAnsi="Trebuchet MS" w:cs="Arial"/>
          <w:bCs/>
          <w:sz w:val="20"/>
        </w:rPr>
        <w:t>Wybrano system konwencjonalny ze względu na niższe nakłady inwestycyjne i rachunek opłacalności (stopa zwrotu) oraz stabilność sprawności w sezonie zimowym w stosunku do systemu alternatywnego (pompy ciepła z wymiennikiem powietrznym).</w:t>
      </w:r>
    </w:p>
    <w:p w:rsidR="006B2315" w:rsidRPr="00995F18" w:rsidRDefault="006B2315" w:rsidP="006B2315">
      <w:pPr>
        <w:pStyle w:val="Akapitzlist"/>
        <w:ind w:left="502"/>
        <w:rPr>
          <w:rFonts w:ascii="Trebuchet MS" w:hAnsi="Trebuchet MS" w:cs="Arial"/>
          <w:bCs/>
          <w:color w:val="FF0000"/>
          <w:sz w:val="20"/>
        </w:rPr>
      </w:pPr>
    </w:p>
    <w:p w:rsidR="008250FE" w:rsidRPr="000122AE" w:rsidRDefault="008250FE" w:rsidP="006B2315">
      <w:pPr>
        <w:rPr>
          <w:rFonts w:ascii="Trebuchet MS" w:hAnsi="Trebuchet MS" w:cs="Arial"/>
          <w:bCs/>
          <w:color w:val="FF0000"/>
          <w:sz w:val="20"/>
        </w:rPr>
      </w:pPr>
    </w:p>
    <w:p w:rsidR="006B2315" w:rsidRPr="000122AE" w:rsidRDefault="00B714E0" w:rsidP="006B2315">
      <w:pPr>
        <w:rPr>
          <w:rFonts w:ascii="Trebuchet MS" w:hAnsi="Trebuchet MS" w:cs="Arial"/>
          <w:bCs/>
          <w:color w:val="FF0000"/>
          <w:sz w:val="20"/>
        </w:rPr>
      </w:pPr>
      <w:r>
        <w:rPr>
          <w:rFonts w:ascii="Trebuchet MS" w:hAnsi="Trebuchet MS" w:cs="Arial"/>
          <w:bCs/>
          <w:color w:val="FF0000"/>
          <w:sz w:val="20"/>
        </w:rPr>
        <w:pict>
          <v:rect id="_x0000_i1025" style="width:0;height:1.5pt" o:hralign="center" o:hrstd="t" o:hr="t" fillcolor="#a0a0a0" stroked="f"/>
        </w:pict>
      </w:r>
    </w:p>
    <w:p w:rsidR="006235C6" w:rsidRPr="008E554C" w:rsidRDefault="006235C6" w:rsidP="006235C6">
      <w:pPr>
        <w:jc w:val="right"/>
        <w:rPr>
          <w:rFonts w:ascii="Trebuchet MS" w:hAnsi="Trebuchet MS" w:cs="Arial"/>
          <w:bCs/>
          <w:sz w:val="20"/>
        </w:rPr>
      </w:pPr>
      <w:r w:rsidRPr="008E554C">
        <w:rPr>
          <w:rFonts w:ascii="Trebuchet MS" w:hAnsi="Trebuchet MS" w:cs="Arial"/>
          <w:bCs/>
          <w:i/>
          <w:sz w:val="20"/>
          <w:u w:val="single"/>
        </w:rPr>
        <w:t>Opracował:</w:t>
      </w:r>
      <w:r w:rsidRPr="008E554C">
        <w:rPr>
          <w:rFonts w:ascii="Trebuchet MS" w:hAnsi="Trebuchet MS" w:cs="Arial"/>
          <w:bCs/>
          <w:sz w:val="20"/>
        </w:rPr>
        <w:t xml:space="preserve">    </w:t>
      </w:r>
    </w:p>
    <w:p w:rsidR="006235C6" w:rsidRDefault="006235C6" w:rsidP="006235C6">
      <w:pPr>
        <w:jc w:val="right"/>
        <w:rPr>
          <w:rFonts w:ascii="Trebuchet MS" w:hAnsi="Trebuchet MS" w:cs="Arial"/>
          <w:bCs/>
          <w:sz w:val="20"/>
        </w:rPr>
      </w:pPr>
      <w:r>
        <w:rPr>
          <w:rFonts w:ascii="Trebuchet MS" w:hAnsi="Trebuchet MS" w:cs="Arial"/>
          <w:bCs/>
          <w:sz w:val="20"/>
        </w:rPr>
        <w:t>mgr inż. Michał Baran</w:t>
      </w:r>
    </w:p>
    <w:p w:rsidR="006235C6" w:rsidRPr="008E554C" w:rsidRDefault="006235C6" w:rsidP="006235C6">
      <w:pPr>
        <w:jc w:val="right"/>
        <w:rPr>
          <w:rFonts w:ascii="Trebuchet MS" w:hAnsi="Trebuchet MS" w:cs="Arial"/>
          <w:bCs/>
          <w:sz w:val="20"/>
        </w:rPr>
      </w:pPr>
    </w:p>
    <w:p w:rsidR="006235C6" w:rsidRDefault="006235C6" w:rsidP="006235C6">
      <w:pPr>
        <w:rPr>
          <w:rFonts w:ascii="Arial" w:hAnsi="Arial" w:cs="Arial"/>
          <w:bCs/>
          <w:color w:val="FF0000"/>
          <w:sz w:val="20"/>
        </w:rPr>
      </w:pPr>
    </w:p>
    <w:p w:rsidR="006235C6" w:rsidRDefault="006235C6" w:rsidP="006235C6">
      <w:pPr>
        <w:rPr>
          <w:rFonts w:ascii="Arial" w:hAnsi="Arial" w:cs="Arial"/>
          <w:bCs/>
          <w:color w:val="FF0000"/>
          <w:sz w:val="20"/>
        </w:rPr>
      </w:pPr>
    </w:p>
    <w:p w:rsidR="006235C6" w:rsidRPr="000A2D5A" w:rsidRDefault="006235C6" w:rsidP="006235C6">
      <w:pPr>
        <w:jc w:val="right"/>
        <w:rPr>
          <w:rFonts w:ascii="Trebuchet MS" w:hAnsi="Trebuchet MS" w:cs="Arial"/>
          <w:bCs/>
          <w:sz w:val="20"/>
        </w:rPr>
      </w:pPr>
      <w:r w:rsidRPr="000A2D5A">
        <w:rPr>
          <w:rFonts w:ascii="Trebuchet MS" w:hAnsi="Trebuchet MS" w:cs="Arial"/>
          <w:bCs/>
          <w:i/>
          <w:sz w:val="20"/>
          <w:u w:val="single"/>
        </w:rPr>
        <w:t>Projektował:</w:t>
      </w:r>
      <w:r w:rsidRPr="000A2D5A">
        <w:rPr>
          <w:rFonts w:ascii="Trebuchet MS" w:hAnsi="Trebuchet MS" w:cs="Arial"/>
          <w:bCs/>
          <w:sz w:val="20"/>
        </w:rPr>
        <w:t xml:space="preserve">    </w:t>
      </w:r>
    </w:p>
    <w:p w:rsidR="006235C6" w:rsidRDefault="006235C6" w:rsidP="006235C6">
      <w:pPr>
        <w:jc w:val="right"/>
        <w:rPr>
          <w:rFonts w:ascii="Trebuchet MS" w:hAnsi="Trebuchet MS" w:cs="Arial"/>
          <w:sz w:val="20"/>
        </w:rPr>
      </w:pPr>
      <w:r w:rsidRPr="000A2D5A">
        <w:rPr>
          <w:rFonts w:ascii="Trebuchet MS" w:hAnsi="Trebuchet MS" w:cs="Arial"/>
          <w:bCs/>
          <w:sz w:val="20"/>
        </w:rPr>
        <w:t xml:space="preserve">mgr inż. </w:t>
      </w:r>
      <w:r>
        <w:rPr>
          <w:rFonts w:ascii="Trebuchet MS" w:hAnsi="Trebuchet MS" w:cs="Arial"/>
          <w:bCs/>
          <w:sz w:val="20"/>
        </w:rPr>
        <w:t xml:space="preserve">arch. </w:t>
      </w:r>
      <w:r w:rsidRPr="000A2D5A">
        <w:rPr>
          <w:rFonts w:ascii="Trebuchet MS" w:hAnsi="Trebuchet MS" w:cs="Arial"/>
          <w:sz w:val="20"/>
        </w:rPr>
        <w:t xml:space="preserve">Bartłomiej Gowin </w:t>
      </w:r>
    </w:p>
    <w:p w:rsidR="006235C6" w:rsidRPr="00070DE4" w:rsidRDefault="006235C6" w:rsidP="006235C6">
      <w:pPr>
        <w:jc w:val="right"/>
        <w:rPr>
          <w:rFonts w:ascii="Trebuchet MS" w:hAnsi="Trebuchet MS" w:cs="Arial"/>
          <w:bCs/>
          <w:sz w:val="20"/>
        </w:rPr>
      </w:pPr>
      <w:r w:rsidRPr="000A2D5A">
        <w:rPr>
          <w:rFonts w:ascii="Trebuchet MS" w:hAnsi="Trebuchet MS" w:cs="Arial"/>
          <w:sz w:val="20"/>
        </w:rPr>
        <w:t xml:space="preserve">nr </w:t>
      </w:r>
      <w:proofErr w:type="spellStart"/>
      <w:r w:rsidRPr="000A2D5A">
        <w:rPr>
          <w:rFonts w:ascii="Trebuchet MS" w:hAnsi="Trebuchet MS" w:cs="Arial"/>
          <w:sz w:val="20"/>
        </w:rPr>
        <w:t>upr</w:t>
      </w:r>
      <w:proofErr w:type="spellEnd"/>
      <w:r w:rsidRPr="000A2D5A">
        <w:rPr>
          <w:rFonts w:ascii="Trebuchet MS" w:hAnsi="Trebuchet MS" w:cs="Arial"/>
          <w:sz w:val="20"/>
        </w:rPr>
        <w:t>. MPOIA/036/2014</w:t>
      </w:r>
    </w:p>
    <w:p w:rsidR="00C37883" w:rsidRPr="000C4574" w:rsidRDefault="00C37883" w:rsidP="008C472B">
      <w:pPr>
        <w:pStyle w:val="standardowystronatytuowa"/>
        <w:ind w:right="-300"/>
        <w:jc w:val="right"/>
        <w:rPr>
          <w:rFonts w:ascii="Trebuchet MS" w:hAnsi="Trebuchet MS" w:cs="Arial"/>
          <w:bCs/>
          <w:i/>
          <w:iCs/>
        </w:rPr>
      </w:pPr>
      <w:bookmarkStart w:id="5" w:name="_GoBack"/>
      <w:bookmarkEnd w:id="5"/>
    </w:p>
    <w:sectPr w:rsidR="00C37883" w:rsidRPr="000C4574" w:rsidSect="007624F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@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xt">
    <w:altName w:val="Courier New"/>
    <w:panose1 w:val="00000400000000000000"/>
    <w:charset w:val="04"/>
    <w:family w:val="auto"/>
    <w:notTrueType/>
    <w:pitch w:val="variable"/>
    <w:sig w:usb0="00000005" w:usb1="00000000" w:usb2="00000000" w:usb3="00000000" w:csb0="00000002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416C8C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i w:val="0"/>
      </w:rPr>
    </w:lvl>
  </w:abstractNum>
  <w:abstractNum w:abstractNumId="2" w15:restartNumberingAfterBreak="0">
    <w:nsid w:val="00000018"/>
    <w:multiLevelType w:val="multilevel"/>
    <w:tmpl w:val="00000018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D5954AD"/>
    <w:multiLevelType w:val="hybridMultilevel"/>
    <w:tmpl w:val="40847552"/>
    <w:lvl w:ilvl="0" w:tplc="3B5C9D1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4CE6035"/>
    <w:multiLevelType w:val="hybridMultilevel"/>
    <w:tmpl w:val="B8484BE6"/>
    <w:lvl w:ilvl="0" w:tplc="698208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E501A83"/>
    <w:multiLevelType w:val="multilevel"/>
    <w:tmpl w:val="F3F8F21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FE67401"/>
    <w:multiLevelType w:val="hybridMultilevel"/>
    <w:tmpl w:val="32321C9C"/>
    <w:lvl w:ilvl="0" w:tplc="22768606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7" w15:restartNumberingAfterBreak="0">
    <w:nsid w:val="5F0A4856"/>
    <w:multiLevelType w:val="hybridMultilevel"/>
    <w:tmpl w:val="8C867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D8783F"/>
    <w:multiLevelType w:val="hybridMultilevel"/>
    <w:tmpl w:val="792C1FF0"/>
    <w:lvl w:ilvl="0" w:tplc="BDDC26B2">
      <w:start w:val="1"/>
      <w:numFmt w:val="lowerLetter"/>
      <w:lvlText w:val="%1)"/>
      <w:lvlJc w:val="left"/>
      <w:pPr>
        <w:tabs>
          <w:tab w:val="num" w:pos="1271"/>
        </w:tabs>
        <w:ind w:left="1271" w:hanging="84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9" w15:restartNumberingAfterBreak="0">
    <w:nsid w:val="7677037F"/>
    <w:multiLevelType w:val="hybridMultilevel"/>
    <w:tmpl w:val="32321C9C"/>
    <w:lvl w:ilvl="0" w:tplc="22768606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A3D"/>
    <w:rsid w:val="00003631"/>
    <w:rsid w:val="000054B4"/>
    <w:rsid w:val="00013792"/>
    <w:rsid w:val="000309BF"/>
    <w:rsid w:val="00035B20"/>
    <w:rsid w:val="00093106"/>
    <w:rsid w:val="000A79B1"/>
    <w:rsid w:val="000B2A7E"/>
    <w:rsid w:val="000B4A17"/>
    <w:rsid w:val="000C4574"/>
    <w:rsid w:val="000C6305"/>
    <w:rsid w:val="000D123C"/>
    <w:rsid w:val="000D5E1C"/>
    <w:rsid w:val="000D7EAA"/>
    <w:rsid w:val="000E0D63"/>
    <w:rsid w:val="000E3C2F"/>
    <w:rsid w:val="000E5ED7"/>
    <w:rsid w:val="000E7D2C"/>
    <w:rsid w:val="000F38C2"/>
    <w:rsid w:val="000F71AB"/>
    <w:rsid w:val="00101B09"/>
    <w:rsid w:val="00104299"/>
    <w:rsid w:val="00124CAE"/>
    <w:rsid w:val="00133666"/>
    <w:rsid w:val="00136402"/>
    <w:rsid w:val="0014531A"/>
    <w:rsid w:val="001501C2"/>
    <w:rsid w:val="001615BB"/>
    <w:rsid w:val="00167D29"/>
    <w:rsid w:val="001A179E"/>
    <w:rsid w:val="001C4442"/>
    <w:rsid w:val="001D2B5F"/>
    <w:rsid w:val="001E1596"/>
    <w:rsid w:val="001E3604"/>
    <w:rsid w:val="001F59A1"/>
    <w:rsid w:val="00210AA9"/>
    <w:rsid w:val="00216BE7"/>
    <w:rsid w:val="00234039"/>
    <w:rsid w:val="0024475C"/>
    <w:rsid w:val="00255A2A"/>
    <w:rsid w:val="00256520"/>
    <w:rsid w:val="002653EF"/>
    <w:rsid w:val="00291594"/>
    <w:rsid w:val="002A1632"/>
    <w:rsid w:val="002B1FE7"/>
    <w:rsid w:val="002D0F44"/>
    <w:rsid w:val="003019C2"/>
    <w:rsid w:val="00310FC3"/>
    <w:rsid w:val="00313B6D"/>
    <w:rsid w:val="003223B8"/>
    <w:rsid w:val="00336B4E"/>
    <w:rsid w:val="003473A4"/>
    <w:rsid w:val="00361800"/>
    <w:rsid w:val="00362264"/>
    <w:rsid w:val="00364B04"/>
    <w:rsid w:val="003652C7"/>
    <w:rsid w:val="003726FD"/>
    <w:rsid w:val="0037603D"/>
    <w:rsid w:val="00380337"/>
    <w:rsid w:val="00392E56"/>
    <w:rsid w:val="003A1025"/>
    <w:rsid w:val="003B48BD"/>
    <w:rsid w:val="003C4FA7"/>
    <w:rsid w:val="003E55DB"/>
    <w:rsid w:val="003E726D"/>
    <w:rsid w:val="003F0CF8"/>
    <w:rsid w:val="003F2769"/>
    <w:rsid w:val="004111BC"/>
    <w:rsid w:val="00416F27"/>
    <w:rsid w:val="00433D49"/>
    <w:rsid w:val="00434E23"/>
    <w:rsid w:val="00443466"/>
    <w:rsid w:val="004442B1"/>
    <w:rsid w:val="00444356"/>
    <w:rsid w:val="00446283"/>
    <w:rsid w:val="004532A8"/>
    <w:rsid w:val="00454252"/>
    <w:rsid w:val="00462D5D"/>
    <w:rsid w:val="00472F24"/>
    <w:rsid w:val="00476174"/>
    <w:rsid w:val="0048374B"/>
    <w:rsid w:val="004842E6"/>
    <w:rsid w:val="00490FCB"/>
    <w:rsid w:val="004918C8"/>
    <w:rsid w:val="004C18D6"/>
    <w:rsid w:val="004D7A09"/>
    <w:rsid w:val="004E614B"/>
    <w:rsid w:val="004F0F6C"/>
    <w:rsid w:val="004F45D6"/>
    <w:rsid w:val="00500544"/>
    <w:rsid w:val="00500A10"/>
    <w:rsid w:val="00517DBA"/>
    <w:rsid w:val="0052093E"/>
    <w:rsid w:val="00527310"/>
    <w:rsid w:val="0057581A"/>
    <w:rsid w:val="0058743F"/>
    <w:rsid w:val="00592115"/>
    <w:rsid w:val="00593C8C"/>
    <w:rsid w:val="005A21E8"/>
    <w:rsid w:val="005B58AF"/>
    <w:rsid w:val="005D3D7A"/>
    <w:rsid w:val="005D76EF"/>
    <w:rsid w:val="005E7244"/>
    <w:rsid w:val="006235C6"/>
    <w:rsid w:val="00654F19"/>
    <w:rsid w:val="00655503"/>
    <w:rsid w:val="006762AD"/>
    <w:rsid w:val="00682F1A"/>
    <w:rsid w:val="00684D94"/>
    <w:rsid w:val="00693B32"/>
    <w:rsid w:val="0069637C"/>
    <w:rsid w:val="006A15B3"/>
    <w:rsid w:val="006A3811"/>
    <w:rsid w:val="006A5BCE"/>
    <w:rsid w:val="006A5D0A"/>
    <w:rsid w:val="006B2315"/>
    <w:rsid w:val="006B3E96"/>
    <w:rsid w:val="006C098E"/>
    <w:rsid w:val="006D06EA"/>
    <w:rsid w:val="006D545B"/>
    <w:rsid w:val="006E1E23"/>
    <w:rsid w:val="006E1FEE"/>
    <w:rsid w:val="006E531F"/>
    <w:rsid w:val="006F63AA"/>
    <w:rsid w:val="006F7ACD"/>
    <w:rsid w:val="00714BEA"/>
    <w:rsid w:val="00723540"/>
    <w:rsid w:val="00723553"/>
    <w:rsid w:val="00733874"/>
    <w:rsid w:val="007456E5"/>
    <w:rsid w:val="00746E03"/>
    <w:rsid w:val="00751370"/>
    <w:rsid w:val="00754EA0"/>
    <w:rsid w:val="0076127D"/>
    <w:rsid w:val="007624FF"/>
    <w:rsid w:val="00764420"/>
    <w:rsid w:val="00765959"/>
    <w:rsid w:val="00774024"/>
    <w:rsid w:val="007750E6"/>
    <w:rsid w:val="007750F7"/>
    <w:rsid w:val="007822C3"/>
    <w:rsid w:val="00782947"/>
    <w:rsid w:val="007A42ED"/>
    <w:rsid w:val="007B36B3"/>
    <w:rsid w:val="007C6EA5"/>
    <w:rsid w:val="007D026A"/>
    <w:rsid w:val="007D424C"/>
    <w:rsid w:val="007E4DFE"/>
    <w:rsid w:val="007F0DC3"/>
    <w:rsid w:val="007F1CF2"/>
    <w:rsid w:val="007F522D"/>
    <w:rsid w:val="0080047C"/>
    <w:rsid w:val="008004EF"/>
    <w:rsid w:val="008043F8"/>
    <w:rsid w:val="00807E85"/>
    <w:rsid w:val="008250FE"/>
    <w:rsid w:val="00825C2D"/>
    <w:rsid w:val="00855B08"/>
    <w:rsid w:val="0086400A"/>
    <w:rsid w:val="008708EE"/>
    <w:rsid w:val="0088618C"/>
    <w:rsid w:val="00892131"/>
    <w:rsid w:val="00897630"/>
    <w:rsid w:val="008A0406"/>
    <w:rsid w:val="008C472B"/>
    <w:rsid w:val="008C526C"/>
    <w:rsid w:val="008C52DC"/>
    <w:rsid w:val="008C5A3D"/>
    <w:rsid w:val="008D48A3"/>
    <w:rsid w:val="008E304C"/>
    <w:rsid w:val="008E438D"/>
    <w:rsid w:val="008F4182"/>
    <w:rsid w:val="008F7EBA"/>
    <w:rsid w:val="00902F57"/>
    <w:rsid w:val="009249A4"/>
    <w:rsid w:val="00931168"/>
    <w:rsid w:val="00934727"/>
    <w:rsid w:val="00937D05"/>
    <w:rsid w:val="009468F6"/>
    <w:rsid w:val="00954F07"/>
    <w:rsid w:val="009554F7"/>
    <w:rsid w:val="009601D8"/>
    <w:rsid w:val="00990C79"/>
    <w:rsid w:val="00995635"/>
    <w:rsid w:val="009A4FB6"/>
    <w:rsid w:val="009B004E"/>
    <w:rsid w:val="009D119F"/>
    <w:rsid w:val="009D7FCB"/>
    <w:rsid w:val="009F4E96"/>
    <w:rsid w:val="009F5047"/>
    <w:rsid w:val="00A05983"/>
    <w:rsid w:val="00A3439C"/>
    <w:rsid w:val="00A354DC"/>
    <w:rsid w:val="00A54437"/>
    <w:rsid w:val="00A86B02"/>
    <w:rsid w:val="00A9097D"/>
    <w:rsid w:val="00A96760"/>
    <w:rsid w:val="00AA36FE"/>
    <w:rsid w:val="00AB0F24"/>
    <w:rsid w:val="00AB3B3D"/>
    <w:rsid w:val="00AC286A"/>
    <w:rsid w:val="00AC7D9E"/>
    <w:rsid w:val="00AF23E7"/>
    <w:rsid w:val="00B06809"/>
    <w:rsid w:val="00B07E5F"/>
    <w:rsid w:val="00B1106C"/>
    <w:rsid w:val="00B146F1"/>
    <w:rsid w:val="00B30A6F"/>
    <w:rsid w:val="00B54D95"/>
    <w:rsid w:val="00B714E0"/>
    <w:rsid w:val="00B7204A"/>
    <w:rsid w:val="00B80FD4"/>
    <w:rsid w:val="00B82621"/>
    <w:rsid w:val="00BA1378"/>
    <w:rsid w:val="00BC1566"/>
    <w:rsid w:val="00BC7E93"/>
    <w:rsid w:val="00BD4241"/>
    <w:rsid w:val="00BE0922"/>
    <w:rsid w:val="00C0089A"/>
    <w:rsid w:val="00C3439B"/>
    <w:rsid w:val="00C37883"/>
    <w:rsid w:val="00C6197A"/>
    <w:rsid w:val="00C71AA3"/>
    <w:rsid w:val="00C94613"/>
    <w:rsid w:val="00C95E91"/>
    <w:rsid w:val="00CA11F7"/>
    <w:rsid w:val="00CA6BD5"/>
    <w:rsid w:val="00CA7583"/>
    <w:rsid w:val="00CC75F7"/>
    <w:rsid w:val="00CD19D5"/>
    <w:rsid w:val="00CE0AA6"/>
    <w:rsid w:val="00CF0A81"/>
    <w:rsid w:val="00CF3CA0"/>
    <w:rsid w:val="00CF55E2"/>
    <w:rsid w:val="00D037E8"/>
    <w:rsid w:val="00D14770"/>
    <w:rsid w:val="00D160E5"/>
    <w:rsid w:val="00D31AF8"/>
    <w:rsid w:val="00D341EF"/>
    <w:rsid w:val="00D51FEF"/>
    <w:rsid w:val="00D7329D"/>
    <w:rsid w:val="00D770A0"/>
    <w:rsid w:val="00D8479F"/>
    <w:rsid w:val="00D970E1"/>
    <w:rsid w:val="00DB5FBF"/>
    <w:rsid w:val="00DD5F39"/>
    <w:rsid w:val="00DE33D1"/>
    <w:rsid w:val="00DE3651"/>
    <w:rsid w:val="00DE6DD0"/>
    <w:rsid w:val="00DE7861"/>
    <w:rsid w:val="00DF35FA"/>
    <w:rsid w:val="00DF36C9"/>
    <w:rsid w:val="00E211C6"/>
    <w:rsid w:val="00E25D71"/>
    <w:rsid w:val="00E32A94"/>
    <w:rsid w:val="00E558FC"/>
    <w:rsid w:val="00E67D87"/>
    <w:rsid w:val="00E74CED"/>
    <w:rsid w:val="00E76A0D"/>
    <w:rsid w:val="00E80D07"/>
    <w:rsid w:val="00E907B4"/>
    <w:rsid w:val="00E90C94"/>
    <w:rsid w:val="00E943F0"/>
    <w:rsid w:val="00EA23F3"/>
    <w:rsid w:val="00EA27F5"/>
    <w:rsid w:val="00EC605D"/>
    <w:rsid w:val="00EC63EB"/>
    <w:rsid w:val="00ED7EAB"/>
    <w:rsid w:val="00EF43DD"/>
    <w:rsid w:val="00F15B4E"/>
    <w:rsid w:val="00F167AF"/>
    <w:rsid w:val="00F16DEA"/>
    <w:rsid w:val="00F1775F"/>
    <w:rsid w:val="00F41EBA"/>
    <w:rsid w:val="00F42EED"/>
    <w:rsid w:val="00F52257"/>
    <w:rsid w:val="00F61377"/>
    <w:rsid w:val="00F76CC8"/>
    <w:rsid w:val="00F773D9"/>
    <w:rsid w:val="00F81880"/>
    <w:rsid w:val="00F90453"/>
    <w:rsid w:val="00F96F3A"/>
    <w:rsid w:val="00FA545C"/>
    <w:rsid w:val="00FA6821"/>
    <w:rsid w:val="00FA6C9A"/>
    <w:rsid w:val="00FC4361"/>
    <w:rsid w:val="00FC4F44"/>
    <w:rsid w:val="00FC7E10"/>
    <w:rsid w:val="00FD35A8"/>
    <w:rsid w:val="00FD4609"/>
    <w:rsid w:val="00FE0045"/>
    <w:rsid w:val="00FE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047D78-0894-40F7-ABC9-6249E551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5A3D"/>
    <w:rPr>
      <w:sz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E33D1"/>
    <w:pPr>
      <w:keepNext/>
      <w:numPr>
        <w:numId w:val="2"/>
      </w:numPr>
      <w:spacing w:before="240" w:after="120" w:line="360" w:lineRule="auto"/>
      <w:jc w:val="both"/>
      <w:outlineLvl w:val="0"/>
    </w:pPr>
    <w:rPr>
      <w:rFonts w:ascii="Arial" w:hAnsi="Arial"/>
      <w:b/>
      <w:caps/>
      <w:kern w:val="28"/>
      <w:sz w:val="24"/>
      <w:lang w:eastAsia="pl-PL"/>
    </w:rPr>
  </w:style>
  <w:style w:type="paragraph" w:styleId="Nagwek2">
    <w:name w:val="heading 2"/>
    <w:basedOn w:val="Nagwek1"/>
    <w:next w:val="Normalny"/>
    <w:link w:val="Nagwek2Znak"/>
    <w:qFormat/>
    <w:rsid w:val="00DE33D1"/>
    <w:pPr>
      <w:numPr>
        <w:ilvl w:val="1"/>
      </w:numPr>
      <w:spacing w:before="60" w:after="60"/>
      <w:outlineLvl w:val="1"/>
    </w:pPr>
    <w:rPr>
      <w:caps w:val="0"/>
    </w:rPr>
  </w:style>
  <w:style w:type="paragraph" w:styleId="Nagwek3">
    <w:name w:val="heading 3"/>
    <w:basedOn w:val="Nagwek2"/>
    <w:next w:val="Normalny"/>
    <w:link w:val="Nagwek3Znak"/>
    <w:qFormat/>
    <w:rsid w:val="00DE33D1"/>
    <w:pPr>
      <w:numPr>
        <w:ilvl w:val="2"/>
      </w:numPr>
      <w:spacing w:before="240"/>
      <w:outlineLvl w:val="2"/>
    </w:pPr>
    <w:rPr>
      <w:sz w:val="22"/>
    </w:rPr>
  </w:style>
  <w:style w:type="paragraph" w:styleId="Nagwek4">
    <w:name w:val="heading 4"/>
    <w:basedOn w:val="Nagwek3"/>
    <w:next w:val="Normalny"/>
    <w:link w:val="Nagwek4Znak"/>
    <w:qFormat/>
    <w:rsid w:val="00DE33D1"/>
    <w:pPr>
      <w:numPr>
        <w:ilvl w:val="3"/>
      </w:numPr>
      <w:spacing w:before="120"/>
      <w:outlineLvl w:val="3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SWD">
    <w:name w:val="Tekst podstawowy SWD"/>
    <w:basedOn w:val="Tekstpodstawowy"/>
    <w:rsid w:val="008C5A3D"/>
    <w:pPr>
      <w:spacing w:before="80" w:after="0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rsid w:val="008C5A3D"/>
    <w:pPr>
      <w:spacing w:after="120"/>
    </w:pPr>
  </w:style>
  <w:style w:type="character" w:customStyle="1" w:styleId="Nagwek1Znak">
    <w:name w:val="Nagłówek 1 Znak"/>
    <w:link w:val="Nagwek1"/>
    <w:rsid w:val="00DE33D1"/>
    <w:rPr>
      <w:rFonts w:ascii="Arial" w:hAnsi="Arial"/>
      <w:b/>
      <w:caps/>
      <w:kern w:val="28"/>
      <w:sz w:val="24"/>
    </w:rPr>
  </w:style>
  <w:style w:type="character" w:customStyle="1" w:styleId="Nagwek2Znak">
    <w:name w:val="Nagłówek 2 Znak"/>
    <w:link w:val="Nagwek2"/>
    <w:rsid w:val="00DE33D1"/>
    <w:rPr>
      <w:rFonts w:ascii="Arial" w:hAnsi="Arial"/>
      <w:b/>
      <w:kern w:val="28"/>
      <w:sz w:val="24"/>
    </w:rPr>
  </w:style>
  <w:style w:type="character" w:customStyle="1" w:styleId="Nagwek3Znak">
    <w:name w:val="Nagłówek 3 Znak"/>
    <w:link w:val="Nagwek3"/>
    <w:rsid w:val="00DE33D1"/>
    <w:rPr>
      <w:rFonts w:ascii="Arial" w:hAnsi="Arial"/>
      <w:b/>
      <w:kern w:val="28"/>
      <w:sz w:val="22"/>
    </w:rPr>
  </w:style>
  <w:style w:type="character" w:customStyle="1" w:styleId="Nagwek4Znak">
    <w:name w:val="Nagłówek 4 Znak"/>
    <w:link w:val="Nagwek4"/>
    <w:rsid w:val="00DE33D1"/>
    <w:rPr>
      <w:rFonts w:ascii="Arial" w:hAnsi="Arial"/>
      <w:b/>
      <w:kern w:val="28"/>
    </w:rPr>
  </w:style>
  <w:style w:type="paragraph" w:customStyle="1" w:styleId="Style3">
    <w:name w:val="Style3"/>
    <w:basedOn w:val="Normalny"/>
    <w:uiPriority w:val="99"/>
    <w:rsid w:val="00234039"/>
    <w:pPr>
      <w:widowControl w:val="0"/>
      <w:autoSpaceDE w:val="0"/>
      <w:autoSpaceDN w:val="0"/>
      <w:adjustRightInd w:val="0"/>
      <w:spacing w:line="209" w:lineRule="exact"/>
      <w:jc w:val="center"/>
    </w:pPr>
    <w:rPr>
      <w:rFonts w:ascii="Bookman Old Style" w:hAnsi="Bookman Old Style"/>
      <w:sz w:val="24"/>
      <w:szCs w:val="24"/>
      <w:lang w:eastAsia="pl-PL"/>
    </w:rPr>
  </w:style>
  <w:style w:type="character" w:customStyle="1" w:styleId="FontStyle103">
    <w:name w:val="Font Style103"/>
    <w:uiPriority w:val="99"/>
    <w:rsid w:val="00234039"/>
    <w:rPr>
      <w:rFonts w:ascii="Times New Roman" w:hAnsi="Times New Roman" w:cs="Times New Roman"/>
      <w:b/>
      <w:bCs/>
      <w:sz w:val="24"/>
      <w:szCs w:val="24"/>
    </w:rPr>
  </w:style>
  <w:style w:type="paragraph" w:customStyle="1" w:styleId="Copyright">
    <w:name w:val="Copyright"/>
    <w:basedOn w:val="Tekstpodstawowy"/>
    <w:rsid w:val="006A3811"/>
    <w:pPr>
      <w:widowControl w:val="0"/>
      <w:suppressAutoHyphens/>
      <w:spacing w:before="80" w:after="40"/>
      <w:ind w:left="1701"/>
      <w:jc w:val="both"/>
    </w:pPr>
    <w:rPr>
      <w:rFonts w:ascii="Arial" w:eastAsia="Lucida Sans Unicode" w:hAnsi="Arial" w:cs="Arial"/>
      <w:kern w:val="1"/>
      <w:sz w:val="18"/>
      <w:szCs w:val="18"/>
      <w:lang w:eastAsia="zh-CN"/>
    </w:rPr>
  </w:style>
  <w:style w:type="paragraph" w:styleId="Listapunktowana">
    <w:name w:val="List Bullet"/>
    <w:basedOn w:val="Normalny"/>
    <w:rsid w:val="00A86B02"/>
    <w:pPr>
      <w:numPr>
        <w:numId w:val="8"/>
      </w:numPr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A5D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A5D0A"/>
    <w:rPr>
      <w:rFonts w:ascii="Tahoma" w:hAnsi="Tahoma" w:cs="Tahoma"/>
      <w:sz w:val="16"/>
      <w:szCs w:val="16"/>
      <w:lang w:eastAsia="ar-SA"/>
    </w:rPr>
  </w:style>
  <w:style w:type="paragraph" w:customStyle="1" w:styleId="standardowystronatytuowa">
    <w:name w:val="standardowy_strona tytułowa"/>
    <w:basedOn w:val="Normalny"/>
    <w:uiPriority w:val="99"/>
    <w:rsid w:val="000C4574"/>
    <w:pPr>
      <w:suppressAutoHyphens/>
      <w:spacing w:before="60" w:after="60"/>
    </w:pPr>
    <w:rPr>
      <w:rFonts w:ascii="Arial" w:hAnsi="Arial"/>
      <w:spacing w:val="-5"/>
      <w:sz w:val="20"/>
    </w:rPr>
  </w:style>
  <w:style w:type="paragraph" w:customStyle="1" w:styleId="standardowystronatytuowa0">
    <w:name w:val="standardowy_strona tytu?owa"/>
    <w:basedOn w:val="Normalny"/>
    <w:uiPriority w:val="99"/>
    <w:rsid w:val="006B2315"/>
    <w:pPr>
      <w:suppressAutoHyphens/>
      <w:spacing w:before="60" w:after="60"/>
    </w:pPr>
    <w:rPr>
      <w:rFonts w:ascii="Arial" w:hAnsi="Arial"/>
      <w:spacing w:val="-5"/>
      <w:sz w:val="20"/>
    </w:rPr>
  </w:style>
  <w:style w:type="paragraph" w:styleId="Akapitzlist">
    <w:name w:val="List Paragraph"/>
    <w:basedOn w:val="Normalny"/>
    <w:uiPriority w:val="34"/>
    <w:qFormat/>
    <w:rsid w:val="006B2315"/>
    <w:pPr>
      <w:ind w:left="720"/>
      <w:contextualSpacing/>
    </w:pPr>
  </w:style>
  <w:style w:type="paragraph" w:customStyle="1" w:styleId="Standard">
    <w:name w:val="Standard"/>
    <w:rsid w:val="006B2315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Domylnaczcionkaakapitu"/>
    <w:rsid w:val="006B2315"/>
  </w:style>
  <w:style w:type="character" w:styleId="Odwoaniedokomentarza">
    <w:name w:val="annotation reference"/>
    <w:basedOn w:val="Domylnaczcionkaakapitu"/>
    <w:semiHidden/>
    <w:unhideWhenUsed/>
    <w:rsid w:val="00B7204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7204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204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720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7204A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07515-4EB5-4FFF-B6DC-C824DFA31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2112</Words>
  <Characters>12675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Charakterystyka energetyczna obiektu – współczynniki przewodności cieplnej wraz z obliczeniami oraz maksymalne wartości EP rocznego wskaźnika obliczeniowego zapotrzebowania na nieodnawialną energię pierwotną</vt:lpstr>
    </vt:vector>
  </TitlesOfParts>
  <Company>Hewlett-Packard</Company>
  <LinksUpToDate>false</LinksUpToDate>
  <CharactersWithSpaces>14758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Charakterystyka energetyczna obiektu – współczynniki przewodności cieplnej wraz z obliczeniami oraz maksymalne wartości EP rocznego wskaźnika obliczeniowego zapotrzebowania na nieodnawialną energię pierwotną</dc:title>
  <dc:subject/>
  <dc:creator>xxx</dc:creator>
  <cp:keywords/>
  <cp:lastModifiedBy>michał baran</cp:lastModifiedBy>
  <cp:revision>3</cp:revision>
  <cp:lastPrinted>2013-02-27T23:35:00Z</cp:lastPrinted>
  <dcterms:created xsi:type="dcterms:W3CDTF">2018-10-10T03:53:00Z</dcterms:created>
  <dcterms:modified xsi:type="dcterms:W3CDTF">2018-10-10T04:13:00Z</dcterms:modified>
</cp:coreProperties>
</file>